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2E1" w:rsidRPr="008C0BD3" w:rsidRDefault="000F2007" w:rsidP="000F2007">
      <w:pPr>
        <w:spacing w:line="480" w:lineRule="auto"/>
        <w:rPr>
          <w:szCs w:val="24"/>
        </w:rPr>
      </w:pPr>
      <w:r w:rsidRPr="008C0BD3">
        <w:rPr>
          <w:szCs w:val="24"/>
        </w:rPr>
        <w:t>Ronald Lakin</w:t>
      </w:r>
    </w:p>
    <w:p w:rsidR="000F2007" w:rsidRPr="008C0BD3" w:rsidRDefault="000F2007" w:rsidP="000F2007">
      <w:pPr>
        <w:spacing w:line="480" w:lineRule="auto"/>
        <w:rPr>
          <w:szCs w:val="24"/>
        </w:rPr>
      </w:pPr>
      <w:r w:rsidRPr="008C0BD3">
        <w:rPr>
          <w:szCs w:val="24"/>
        </w:rPr>
        <w:t>CIS 130 Hardware</w:t>
      </w:r>
    </w:p>
    <w:p w:rsidR="000F2007" w:rsidRPr="008C0BD3" w:rsidRDefault="000F2007" w:rsidP="000F2007">
      <w:pPr>
        <w:spacing w:line="480" w:lineRule="auto"/>
        <w:rPr>
          <w:szCs w:val="24"/>
        </w:rPr>
      </w:pPr>
      <w:r w:rsidRPr="008C0BD3">
        <w:rPr>
          <w:szCs w:val="24"/>
        </w:rPr>
        <w:t>Nick Romano</w:t>
      </w:r>
    </w:p>
    <w:p w:rsidR="000F2007" w:rsidRPr="008C0BD3" w:rsidRDefault="000F2007" w:rsidP="000F2007">
      <w:pPr>
        <w:spacing w:line="480" w:lineRule="auto"/>
        <w:rPr>
          <w:szCs w:val="24"/>
        </w:rPr>
      </w:pPr>
      <w:r w:rsidRPr="008C0BD3">
        <w:rPr>
          <w:szCs w:val="24"/>
        </w:rPr>
        <w:t>September 28 2015</w:t>
      </w:r>
    </w:p>
    <w:p w:rsidR="00844A89" w:rsidRPr="00074978" w:rsidRDefault="000F2007" w:rsidP="00EC44F7">
      <w:pPr>
        <w:spacing w:line="480" w:lineRule="auto"/>
        <w:jc w:val="center"/>
        <w:rPr>
          <w:szCs w:val="24"/>
        </w:rPr>
      </w:pPr>
      <w:r w:rsidRPr="00074978">
        <w:rPr>
          <w:szCs w:val="24"/>
        </w:rPr>
        <w:t>Comparing Online Enterprise Backup Systems</w:t>
      </w:r>
    </w:p>
    <w:p w:rsidR="00531A15" w:rsidRDefault="000F2007" w:rsidP="0002586A">
      <w:pPr>
        <w:spacing w:line="480" w:lineRule="auto"/>
        <w:ind w:firstLine="720"/>
        <w:rPr>
          <w:szCs w:val="24"/>
        </w:rPr>
      </w:pPr>
      <w:r w:rsidRPr="008C0BD3">
        <w:rPr>
          <w:szCs w:val="24"/>
        </w:rPr>
        <w:t xml:space="preserve">A reliable online backup system is </w:t>
      </w:r>
      <w:r w:rsidR="00BC12CF" w:rsidRPr="008C0BD3">
        <w:rPr>
          <w:szCs w:val="24"/>
        </w:rPr>
        <w:t>essential</w:t>
      </w:r>
      <w:r w:rsidRPr="008C0BD3">
        <w:rPr>
          <w:szCs w:val="24"/>
        </w:rPr>
        <w:t xml:space="preserve"> for any business running workstations and servers. </w:t>
      </w:r>
      <w:r w:rsidR="00262CFA" w:rsidRPr="008C0BD3">
        <w:rPr>
          <w:szCs w:val="24"/>
        </w:rPr>
        <w:t>Some things to consider</w:t>
      </w:r>
      <w:r w:rsidRPr="008C0BD3">
        <w:rPr>
          <w:szCs w:val="24"/>
        </w:rPr>
        <w:t xml:space="preserve"> when ch</w:t>
      </w:r>
      <w:r w:rsidR="0039577B" w:rsidRPr="008C0BD3">
        <w:rPr>
          <w:szCs w:val="24"/>
        </w:rPr>
        <w:t>oosing a</w:t>
      </w:r>
      <w:r w:rsidR="007851AD" w:rsidRPr="008C0BD3">
        <w:rPr>
          <w:szCs w:val="24"/>
        </w:rPr>
        <w:t>n online</w:t>
      </w:r>
      <w:r w:rsidR="0039577B" w:rsidRPr="008C0BD3">
        <w:rPr>
          <w:szCs w:val="24"/>
        </w:rPr>
        <w:t xml:space="preserve"> backup solution are data</w:t>
      </w:r>
      <w:r w:rsidRPr="008C0BD3">
        <w:rPr>
          <w:szCs w:val="24"/>
        </w:rPr>
        <w:t xml:space="preserve"> </w:t>
      </w:r>
      <w:r w:rsidR="0039577B" w:rsidRPr="008C0BD3">
        <w:rPr>
          <w:szCs w:val="24"/>
        </w:rPr>
        <w:t>security</w:t>
      </w:r>
      <w:r w:rsidR="002104F2">
        <w:rPr>
          <w:szCs w:val="24"/>
        </w:rPr>
        <w:t>, data</w:t>
      </w:r>
      <w:r w:rsidR="00870271">
        <w:rPr>
          <w:szCs w:val="24"/>
        </w:rPr>
        <w:t xml:space="preserve"> </w:t>
      </w:r>
      <w:r w:rsidR="0039577B" w:rsidRPr="008C0BD3">
        <w:rPr>
          <w:szCs w:val="24"/>
        </w:rPr>
        <w:t>integrity,</w:t>
      </w:r>
      <w:r w:rsidR="00F42CFF" w:rsidRPr="008C0BD3">
        <w:rPr>
          <w:szCs w:val="24"/>
        </w:rPr>
        <w:t xml:space="preserve"> OS options,</w:t>
      </w:r>
      <w:r w:rsidR="00B96222" w:rsidRPr="008C0BD3">
        <w:rPr>
          <w:szCs w:val="24"/>
        </w:rPr>
        <w:t xml:space="preserve"> </w:t>
      </w:r>
      <w:r w:rsidR="00F42CFF" w:rsidRPr="008C0BD3">
        <w:rPr>
          <w:szCs w:val="24"/>
        </w:rPr>
        <w:t>s</w:t>
      </w:r>
      <w:r w:rsidR="007851AD" w:rsidRPr="008C0BD3">
        <w:rPr>
          <w:szCs w:val="24"/>
        </w:rPr>
        <w:t>upport,</w:t>
      </w:r>
      <w:r w:rsidR="00F42CFF" w:rsidRPr="008C0BD3">
        <w:rPr>
          <w:szCs w:val="24"/>
        </w:rPr>
        <w:t xml:space="preserve"> local backup options</w:t>
      </w:r>
      <w:r w:rsidR="007851AD" w:rsidRPr="008C0BD3">
        <w:rPr>
          <w:szCs w:val="24"/>
        </w:rPr>
        <w:t xml:space="preserve"> </w:t>
      </w:r>
      <w:r w:rsidR="00262CFA" w:rsidRPr="008C0BD3">
        <w:rPr>
          <w:szCs w:val="24"/>
        </w:rPr>
        <w:t>and the ability to meet your company’s RTOs</w:t>
      </w:r>
      <w:r w:rsidR="00262CFA" w:rsidRPr="008C0BD3">
        <w:rPr>
          <w:rStyle w:val="FootnoteReference"/>
          <w:szCs w:val="24"/>
        </w:rPr>
        <w:footnoteReference w:id="1"/>
      </w:r>
      <w:r w:rsidR="00262CFA" w:rsidRPr="008C0BD3">
        <w:rPr>
          <w:szCs w:val="24"/>
        </w:rPr>
        <w:t xml:space="preserve"> and RPOs</w:t>
      </w:r>
      <w:r w:rsidR="00262CFA" w:rsidRPr="008C0BD3">
        <w:rPr>
          <w:rStyle w:val="FootnoteReference"/>
          <w:szCs w:val="24"/>
        </w:rPr>
        <w:footnoteReference w:id="2"/>
      </w:r>
      <w:r w:rsidR="00262CFA" w:rsidRPr="008C0BD3">
        <w:rPr>
          <w:szCs w:val="24"/>
        </w:rPr>
        <w:t>.</w:t>
      </w:r>
      <w:r w:rsidR="001E7A8A" w:rsidRPr="008C0BD3">
        <w:rPr>
          <w:szCs w:val="24"/>
        </w:rPr>
        <w:t xml:space="preserve"> </w:t>
      </w:r>
      <w:r w:rsidR="00FF7EB7" w:rsidRPr="008C0BD3">
        <w:rPr>
          <w:szCs w:val="24"/>
        </w:rPr>
        <w:t xml:space="preserve">The five enterprise </w:t>
      </w:r>
      <w:r w:rsidR="00577865">
        <w:rPr>
          <w:szCs w:val="24"/>
        </w:rPr>
        <w:t xml:space="preserve">online </w:t>
      </w:r>
      <w:r w:rsidR="00FF7EB7" w:rsidRPr="008C0BD3">
        <w:rPr>
          <w:szCs w:val="24"/>
        </w:rPr>
        <w:t xml:space="preserve">backup solutions </w:t>
      </w:r>
      <w:r w:rsidR="006F3F5B" w:rsidRPr="008C0BD3">
        <w:rPr>
          <w:szCs w:val="24"/>
        </w:rPr>
        <w:t xml:space="preserve">being </w:t>
      </w:r>
      <w:r w:rsidR="00FF7EB7" w:rsidRPr="008C0BD3">
        <w:rPr>
          <w:szCs w:val="24"/>
        </w:rPr>
        <w:t>compared all have variable retention policies, central management consoles, 24-7 support</w:t>
      </w:r>
      <w:r w:rsidR="007C7D8C" w:rsidRPr="008C0BD3">
        <w:rPr>
          <w:szCs w:val="24"/>
        </w:rPr>
        <w:t xml:space="preserve">, VM capabilities, and both local and cloud </w:t>
      </w:r>
      <w:r w:rsidR="00FC4BAD">
        <w:rPr>
          <w:szCs w:val="24"/>
        </w:rPr>
        <w:t>options.</w:t>
      </w:r>
      <w:r w:rsidR="00FF7EB7" w:rsidRPr="008C0BD3">
        <w:rPr>
          <w:szCs w:val="24"/>
        </w:rPr>
        <w:t xml:space="preserve"> </w:t>
      </w:r>
    </w:p>
    <w:p w:rsidR="00661616" w:rsidRDefault="00E2271F" w:rsidP="00661616">
      <w:pPr>
        <w:pStyle w:val="Caption"/>
        <w:jc w:val="center"/>
      </w:pPr>
      <w:r>
        <w:rPr>
          <w:noProof/>
        </w:rPr>
        <w:drawing>
          <wp:inline distT="0" distB="0" distL="0" distR="0">
            <wp:extent cx="3320447" cy="20796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igraLogo.jpg"/>
                    <pic:cNvPicPr/>
                  </pic:nvPicPr>
                  <pic:blipFill>
                    <a:blip r:embed="rId8">
                      <a:extLst>
                        <a:ext uri="{28A0092B-C50C-407E-A947-70E740481C1C}">
                          <a14:useLocalDpi xmlns:a14="http://schemas.microsoft.com/office/drawing/2010/main" val="0"/>
                        </a:ext>
                      </a:extLst>
                    </a:blip>
                    <a:stretch>
                      <a:fillRect/>
                    </a:stretch>
                  </pic:blipFill>
                  <pic:spPr>
                    <a:xfrm>
                      <a:off x="0" y="0"/>
                      <a:ext cx="3416336" cy="2139705"/>
                    </a:xfrm>
                    <a:prstGeom prst="rect">
                      <a:avLst/>
                    </a:prstGeom>
                  </pic:spPr>
                </pic:pic>
              </a:graphicData>
            </a:graphic>
          </wp:inline>
        </w:drawing>
      </w:r>
      <w:bookmarkStart w:id="0" w:name="_GoBack"/>
      <w:bookmarkEnd w:id="0"/>
    </w:p>
    <w:p w:rsidR="00953636" w:rsidRPr="00CB0543" w:rsidRDefault="00661616" w:rsidP="00661616">
      <w:pPr>
        <w:pStyle w:val="Caption"/>
        <w:jc w:val="center"/>
        <w:rPr>
          <w:color w:val="auto"/>
          <w:sz w:val="20"/>
          <w:szCs w:val="20"/>
        </w:rPr>
      </w:pPr>
      <w:r w:rsidRPr="00CB0543">
        <w:rPr>
          <w:color w:val="auto"/>
          <w:sz w:val="20"/>
          <w:szCs w:val="20"/>
        </w:rPr>
        <w:t xml:space="preserve">Figure </w:t>
      </w:r>
      <w:r w:rsidR="00DE5B39" w:rsidRPr="00CB0543">
        <w:rPr>
          <w:color w:val="auto"/>
          <w:sz w:val="20"/>
          <w:szCs w:val="20"/>
        </w:rPr>
        <w:fldChar w:fldCharType="begin"/>
      </w:r>
      <w:r w:rsidR="00DE5B39" w:rsidRPr="00CB0543">
        <w:rPr>
          <w:color w:val="auto"/>
          <w:sz w:val="20"/>
          <w:szCs w:val="20"/>
        </w:rPr>
        <w:instrText xml:space="preserve"> SEQ Figure \* ARABIC </w:instrText>
      </w:r>
      <w:r w:rsidR="00DE5B39" w:rsidRPr="00CB0543">
        <w:rPr>
          <w:color w:val="auto"/>
          <w:sz w:val="20"/>
          <w:szCs w:val="20"/>
        </w:rPr>
        <w:fldChar w:fldCharType="separate"/>
      </w:r>
      <w:r w:rsidR="000808BF">
        <w:rPr>
          <w:noProof/>
          <w:color w:val="auto"/>
          <w:sz w:val="20"/>
          <w:szCs w:val="20"/>
        </w:rPr>
        <w:t>1</w:t>
      </w:r>
      <w:r w:rsidR="00DE5B39" w:rsidRPr="00CB0543">
        <w:rPr>
          <w:noProof/>
          <w:color w:val="auto"/>
          <w:sz w:val="20"/>
          <w:szCs w:val="20"/>
        </w:rPr>
        <w:fldChar w:fldCharType="end"/>
      </w:r>
      <w:r w:rsidRPr="00CB0543">
        <w:rPr>
          <w:color w:val="auto"/>
          <w:sz w:val="20"/>
          <w:szCs w:val="20"/>
        </w:rPr>
        <w:t>- Asigra Cloud Backup</w:t>
      </w:r>
      <w:r w:rsidR="00E2271F" w:rsidRPr="00CB0543">
        <w:rPr>
          <w:color w:val="auto"/>
          <w:sz w:val="20"/>
          <w:szCs w:val="20"/>
        </w:rPr>
        <w:t xml:space="preserve"> Procedures </w:t>
      </w:r>
      <w:sdt>
        <w:sdtPr>
          <w:rPr>
            <w:color w:val="auto"/>
            <w:sz w:val="20"/>
            <w:szCs w:val="20"/>
          </w:rPr>
          <w:id w:val="-1130155879"/>
          <w:citation/>
        </w:sdtPr>
        <w:sdtEndPr/>
        <w:sdtContent>
          <w:r w:rsidR="00E2271F" w:rsidRPr="00CB0543">
            <w:rPr>
              <w:color w:val="auto"/>
              <w:sz w:val="20"/>
              <w:szCs w:val="20"/>
            </w:rPr>
            <w:fldChar w:fldCharType="begin"/>
          </w:r>
          <w:r w:rsidR="00E2271F" w:rsidRPr="00CB0543">
            <w:rPr>
              <w:color w:val="auto"/>
              <w:sz w:val="20"/>
              <w:szCs w:val="20"/>
            </w:rPr>
            <w:instrText xml:space="preserve"> CITATION Asi15 \l 1033 </w:instrText>
          </w:r>
          <w:r w:rsidR="00E2271F" w:rsidRPr="00CB0543">
            <w:rPr>
              <w:color w:val="auto"/>
              <w:sz w:val="20"/>
              <w:szCs w:val="20"/>
            </w:rPr>
            <w:fldChar w:fldCharType="separate"/>
          </w:r>
          <w:r w:rsidR="00E2271F" w:rsidRPr="00CB0543">
            <w:rPr>
              <w:noProof/>
              <w:color w:val="auto"/>
              <w:sz w:val="20"/>
              <w:szCs w:val="20"/>
            </w:rPr>
            <w:t>(Asigra)</w:t>
          </w:r>
          <w:r w:rsidR="00E2271F" w:rsidRPr="00CB0543">
            <w:rPr>
              <w:color w:val="auto"/>
              <w:sz w:val="20"/>
              <w:szCs w:val="20"/>
            </w:rPr>
            <w:fldChar w:fldCharType="end"/>
          </w:r>
        </w:sdtContent>
      </w:sdt>
    </w:p>
    <w:p w:rsidR="00844A89" w:rsidRPr="008C0BD3" w:rsidRDefault="00844A89" w:rsidP="00844A89">
      <w:pPr>
        <w:spacing w:line="480" w:lineRule="auto"/>
        <w:ind w:firstLine="720"/>
        <w:rPr>
          <w:szCs w:val="24"/>
        </w:rPr>
      </w:pPr>
      <w:r w:rsidRPr="008C0BD3">
        <w:rPr>
          <w:szCs w:val="24"/>
        </w:rPr>
        <w:t xml:space="preserve">Asigra Cloud Backup requires no agents, which makes it easy to install and support. The software works with any platform including Windows, Linux or MAC environments, and </w:t>
      </w:r>
      <w:r w:rsidRPr="008C0BD3">
        <w:rPr>
          <w:szCs w:val="24"/>
        </w:rPr>
        <w:lastRenderedPageBreak/>
        <w:t xml:space="preserve">supports </w:t>
      </w:r>
      <w:r w:rsidR="006F3F5B" w:rsidRPr="008C0BD3">
        <w:rPr>
          <w:szCs w:val="24"/>
        </w:rPr>
        <w:t>s</w:t>
      </w:r>
      <w:r w:rsidRPr="008C0BD3">
        <w:rPr>
          <w:szCs w:val="24"/>
        </w:rPr>
        <w:t xml:space="preserve">ervers, </w:t>
      </w:r>
      <w:r w:rsidR="006F3F5B" w:rsidRPr="008C0BD3">
        <w:rPr>
          <w:szCs w:val="24"/>
        </w:rPr>
        <w:t>d</w:t>
      </w:r>
      <w:r w:rsidRPr="008C0BD3">
        <w:rPr>
          <w:szCs w:val="24"/>
        </w:rPr>
        <w:t xml:space="preserve">esktops, </w:t>
      </w:r>
      <w:r w:rsidR="006F3F5B" w:rsidRPr="008C0BD3">
        <w:rPr>
          <w:szCs w:val="24"/>
        </w:rPr>
        <w:t>l</w:t>
      </w:r>
      <w:r w:rsidRPr="008C0BD3">
        <w:rPr>
          <w:szCs w:val="24"/>
        </w:rPr>
        <w:t xml:space="preserve">aptops, </w:t>
      </w:r>
      <w:r w:rsidR="006F3F5B" w:rsidRPr="008C0BD3">
        <w:rPr>
          <w:szCs w:val="24"/>
        </w:rPr>
        <w:t>t</w:t>
      </w:r>
      <w:r w:rsidRPr="008C0BD3">
        <w:rPr>
          <w:szCs w:val="24"/>
        </w:rPr>
        <w:t>ablets</w:t>
      </w:r>
      <w:r w:rsidR="006F3F5B" w:rsidRPr="008C0BD3">
        <w:rPr>
          <w:szCs w:val="24"/>
        </w:rPr>
        <w:t>,</w:t>
      </w:r>
      <w:r w:rsidRPr="008C0BD3">
        <w:rPr>
          <w:szCs w:val="24"/>
        </w:rPr>
        <w:t xml:space="preserve"> </w:t>
      </w:r>
      <w:r w:rsidR="006F3F5B" w:rsidRPr="008C0BD3">
        <w:rPr>
          <w:szCs w:val="24"/>
        </w:rPr>
        <w:t>s</w:t>
      </w:r>
      <w:r w:rsidRPr="008C0BD3">
        <w:rPr>
          <w:szCs w:val="24"/>
        </w:rPr>
        <w:t xml:space="preserve">martphones, </w:t>
      </w:r>
      <w:r w:rsidR="006F3F5B" w:rsidRPr="008C0BD3">
        <w:rPr>
          <w:szCs w:val="24"/>
        </w:rPr>
        <w:t>v</w:t>
      </w:r>
      <w:r w:rsidRPr="008C0BD3">
        <w:rPr>
          <w:szCs w:val="24"/>
        </w:rPr>
        <w:t xml:space="preserve">irtual machines and </w:t>
      </w:r>
      <w:r w:rsidR="006F3F5B" w:rsidRPr="008C0BD3">
        <w:rPr>
          <w:szCs w:val="24"/>
        </w:rPr>
        <w:t>c</w:t>
      </w:r>
      <w:r w:rsidRPr="008C0BD3">
        <w:rPr>
          <w:szCs w:val="24"/>
        </w:rPr>
        <w:t>loud-based applications.</w:t>
      </w:r>
    </w:p>
    <w:p w:rsidR="00844A89" w:rsidRPr="008C0BD3" w:rsidRDefault="008C0BD3" w:rsidP="00844A89">
      <w:pPr>
        <w:spacing w:line="480" w:lineRule="auto"/>
        <w:ind w:firstLine="720"/>
        <w:rPr>
          <w:szCs w:val="24"/>
        </w:rPr>
      </w:pPr>
      <w:r w:rsidRPr="008C0BD3">
        <w:rPr>
          <w:szCs w:val="24"/>
        </w:rPr>
        <w:t xml:space="preserve">Backups are encrypted before </w:t>
      </w:r>
      <w:r w:rsidR="00870271">
        <w:rPr>
          <w:szCs w:val="24"/>
        </w:rPr>
        <w:t>sending</w:t>
      </w:r>
      <w:r w:rsidRPr="008C0BD3">
        <w:rPr>
          <w:szCs w:val="24"/>
        </w:rPr>
        <w:t xml:space="preserve"> to </w:t>
      </w:r>
      <w:r w:rsidR="00870271">
        <w:rPr>
          <w:szCs w:val="24"/>
        </w:rPr>
        <w:t>the cloud</w:t>
      </w:r>
      <w:r w:rsidRPr="008C0BD3">
        <w:rPr>
          <w:szCs w:val="24"/>
        </w:rPr>
        <w:t xml:space="preserve"> and remain encrypted once they reach their destination, using a decryption key</w:t>
      </w:r>
      <w:r w:rsidR="00870271">
        <w:rPr>
          <w:szCs w:val="24"/>
        </w:rPr>
        <w:t xml:space="preserve"> held by the customer</w:t>
      </w:r>
      <w:r w:rsidRPr="008C0BD3">
        <w:rPr>
          <w:szCs w:val="24"/>
        </w:rPr>
        <w:t xml:space="preserve">. </w:t>
      </w:r>
      <w:r w:rsidR="00844A89" w:rsidRPr="008C0BD3">
        <w:rPr>
          <w:szCs w:val="24"/>
        </w:rPr>
        <w:t>Asigra</w:t>
      </w:r>
      <w:r w:rsidR="00870271">
        <w:rPr>
          <w:szCs w:val="24"/>
        </w:rPr>
        <w:t>’s</w:t>
      </w:r>
      <w:r w:rsidR="00844A89" w:rsidRPr="008C0BD3">
        <w:rPr>
          <w:szCs w:val="24"/>
        </w:rPr>
        <w:t xml:space="preserve"> </w:t>
      </w:r>
      <w:r w:rsidR="0010004C" w:rsidRPr="008C0BD3">
        <w:rPr>
          <w:szCs w:val="24"/>
        </w:rPr>
        <w:t xml:space="preserve">agentless </w:t>
      </w:r>
      <w:r w:rsidR="00844A89" w:rsidRPr="008C0BD3">
        <w:rPr>
          <w:szCs w:val="24"/>
        </w:rPr>
        <w:t xml:space="preserve">cloud </w:t>
      </w:r>
      <w:r w:rsidRPr="008C0BD3">
        <w:rPr>
          <w:szCs w:val="24"/>
        </w:rPr>
        <w:t>backup uses a</w:t>
      </w:r>
      <w:r w:rsidR="00844A89" w:rsidRPr="008C0BD3">
        <w:rPr>
          <w:szCs w:val="24"/>
        </w:rPr>
        <w:t xml:space="preserve"> NIST approved FIPS 140-2 </w:t>
      </w:r>
      <w:r w:rsidRPr="008C0BD3">
        <w:rPr>
          <w:szCs w:val="24"/>
        </w:rPr>
        <w:t>certified data center</w:t>
      </w:r>
      <w:r w:rsidR="00844A89" w:rsidRPr="008C0BD3">
        <w:rPr>
          <w:rStyle w:val="FootnoteReference"/>
          <w:szCs w:val="24"/>
        </w:rPr>
        <w:footnoteReference w:id="3"/>
      </w:r>
      <w:r w:rsidR="00844A89" w:rsidRPr="008C0BD3">
        <w:rPr>
          <w:szCs w:val="24"/>
        </w:rPr>
        <w:t>. Asigra’s snapshot</w:t>
      </w:r>
      <w:r w:rsidRPr="008C0BD3">
        <w:rPr>
          <w:szCs w:val="24"/>
        </w:rPr>
        <w:t>s</w:t>
      </w:r>
      <w:r w:rsidR="00844A89" w:rsidRPr="008C0BD3">
        <w:rPr>
          <w:szCs w:val="24"/>
        </w:rPr>
        <w:t xml:space="preserve"> give you the ability to control Recovery Time Objectives and Recovery Point Objectives. The Asigra Snapshot Manager (included software) </w:t>
      </w:r>
      <w:r w:rsidR="00870271">
        <w:rPr>
          <w:szCs w:val="24"/>
        </w:rPr>
        <w:t>lets you</w:t>
      </w:r>
      <w:r w:rsidR="00844A89" w:rsidRPr="008C0BD3">
        <w:rPr>
          <w:szCs w:val="24"/>
        </w:rPr>
        <w:t xml:space="preserve"> easily configure, manage and schedule of backups and restores.</w:t>
      </w:r>
    </w:p>
    <w:p w:rsidR="00FF7EB7" w:rsidRDefault="00FF7EB7" w:rsidP="00BC7B45">
      <w:pPr>
        <w:spacing w:line="480" w:lineRule="auto"/>
        <w:ind w:firstLine="720"/>
        <w:rPr>
          <w:rFonts w:cs="Times New Roman"/>
          <w:szCs w:val="24"/>
        </w:rPr>
      </w:pPr>
      <w:r w:rsidRPr="008C0BD3">
        <w:rPr>
          <w:rFonts w:cs="Times New Roman"/>
          <w:szCs w:val="24"/>
        </w:rPr>
        <w:t xml:space="preserve">    In case of disaster you can recover immediately from local machine failures by turning on a local backup VM copy and continue business operations. </w:t>
      </w:r>
      <w:r w:rsidR="007C7D8C" w:rsidRPr="008C0BD3">
        <w:rPr>
          <w:rFonts w:cs="Times New Roman"/>
          <w:szCs w:val="24"/>
        </w:rPr>
        <w:t>You can also</w:t>
      </w:r>
      <w:r w:rsidRPr="008C0BD3">
        <w:rPr>
          <w:rFonts w:cs="Times New Roman"/>
          <w:szCs w:val="24"/>
        </w:rPr>
        <w:t xml:space="preserve"> </w:t>
      </w:r>
      <w:r w:rsidR="007C7D8C" w:rsidRPr="008C0BD3">
        <w:rPr>
          <w:rFonts w:cs="Times New Roman"/>
          <w:szCs w:val="24"/>
        </w:rPr>
        <w:t>c</w:t>
      </w:r>
      <w:r w:rsidRPr="008C0BD3">
        <w:rPr>
          <w:rFonts w:cs="Times New Roman"/>
          <w:szCs w:val="24"/>
        </w:rPr>
        <w:t xml:space="preserve">onvert critical physical machines into virtual copies and failover to a remote data center. In the event of a catastrophic site failure, normal business operations can continue, </w:t>
      </w:r>
      <w:r w:rsidR="00870271">
        <w:rPr>
          <w:rFonts w:cs="Times New Roman"/>
          <w:szCs w:val="24"/>
        </w:rPr>
        <w:t>while</w:t>
      </w:r>
      <w:r w:rsidRPr="008C0BD3">
        <w:rPr>
          <w:rFonts w:cs="Times New Roman"/>
          <w:szCs w:val="24"/>
        </w:rPr>
        <w:t xml:space="preserve"> you recover the local site</w:t>
      </w:r>
      <w:r w:rsidR="00EC44F7" w:rsidRPr="008C0BD3">
        <w:rPr>
          <w:rFonts w:cs="Times New Roman"/>
          <w:szCs w:val="24"/>
        </w:rPr>
        <w:t xml:space="preserve"> </w:t>
      </w:r>
      <w:sdt>
        <w:sdtPr>
          <w:rPr>
            <w:rFonts w:cs="Times New Roman"/>
            <w:szCs w:val="24"/>
          </w:rPr>
          <w:id w:val="509420470"/>
          <w:citation/>
        </w:sdtPr>
        <w:sdtEndPr/>
        <w:sdtContent>
          <w:r w:rsidR="00EC44F7" w:rsidRPr="008C0BD3">
            <w:rPr>
              <w:rFonts w:cs="Times New Roman"/>
              <w:szCs w:val="24"/>
            </w:rPr>
            <w:fldChar w:fldCharType="begin"/>
          </w:r>
          <w:r w:rsidR="00EC44F7" w:rsidRPr="008C0BD3">
            <w:rPr>
              <w:rFonts w:cs="Times New Roman"/>
              <w:szCs w:val="24"/>
            </w:rPr>
            <w:instrText xml:space="preserve"> CITATION Asi15 \l 1033 </w:instrText>
          </w:r>
          <w:r w:rsidR="00EC44F7" w:rsidRPr="008C0BD3">
            <w:rPr>
              <w:rFonts w:cs="Times New Roman"/>
              <w:szCs w:val="24"/>
            </w:rPr>
            <w:fldChar w:fldCharType="separate"/>
          </w:r>
          <w:r w:rsidR="00EC44F7" w:rsidRPr="008C0BD3">
            <w:rPr>
              <w:rFonts w:cs="Times New Roman"/>
              <w:noProof/>
              <w:szCs w:val="24"/>
            </w:rPr>
            <w:t>(Asigra)</w:t>
          </w:r>
          <w:r w:rsidR="00EC44F7" w:rsidRPr="008C0BD3">
            <w:rPr>
              <w:rFonts w:cs="Times New Roman"/>
              <w:szCs w:val="24"/>
            </w:rPr>
            <w:fldChar w:fldCharType="end"/>
          </w:r>
        </w:sdtContent>
      </w:sdt>
      <w:r w:rsidRPr="008C0BD3">
        <w:rPr>
          <w:rFonts w:cs="Times New Roman"/>
          <w:szCs w:val="24"/>
        </w:rPr>
        <w:t>.</w:t>
      </w:r>
    </w:p>
    <w:p w:rsidR="00661616" w:rsidRDefault="00953636" w:rsidP="00661616">
      <w:pPr>
        <w:pStyle w:val="Caption"/>
        <w:jc w:val="center"/>
      </w:pPr>
      <w:r>
        <w:rPr>
          <w:rFonts w:cs="Times New Roman"/>
          <w:noProof/>
          <w:color w:val="222222"/>
          <w:szCs w:val="24"/>
          <w:shd w:val="clear" w:color="auto" w:fill="FFFFFF"/>
        </w:rPr>
        <w:drawing>
          <wp:inline distT="0" distB="0" distL="0" distR="0" wp14:anchorId="66560D8F" wp14:editId="0E5324FB">
            <wp:extent cx="5209534" cy="9187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racudaLogo.jpg"/>
                    <pic:cNvPicPr/>
                  </pic:nvPicPr>
                  <pic:blipFill>
                    <a:blip r:embed="rId9">
                      <a:extLst>
                        <a:ext uri="{28A0092B-C50C-407E-A947-70E740481C1C}">
                          <a14:useLocalDpi xmlns:a14="http://schemas.microsoft.com/office/drawing/2010/main" val="0"/>
                        </a:ext>
                      </a:extLst>
                    </a:blip>
                    <a:stretch>
                      <a:fillRect/>
                    </a:stretch>
                  </pic:blipFill>
                  <pic:spPr>
                    <a:xfrm>
                      <a:off x="0" y="0"/>
                      <a:ext cx="5716338" cy="1008134"/>
                    </a:xfrm>
                    <a:prstGeom prst="rect">
                      <a:avLst/>
                    </a:prstGeom>
                  </pic:spPr>
                </pic:pic>
              </a:graphicData>
            </a:graphic>
          </wp:inline>
        </w:drawing>
      </w:r>
    </w:p>
    <w:p w:rsidR="00953636" w:rsidRPr="00CB0543" w:rsidRDefault="00661616" w:rsidP="00661616">
      <w:pPr>
        <w:pStyle w:val="Caption"/>
        <w:jc w:val="center"/>
        <w:rPr>
          <w:rFonts w:cs="Times New Roman"/>
          <w:color w:val="auto"/>
          <w:sz w:val="20"/>
          <w:szCs w:val="20"/>
        </w:rPr>
      </w:pPr>
      <w:r w:rsidRPr="00CB0543">
        <w:rPr>
          <w:color w:val="auto"/>
          <w:sz w:val="20"/>
          <w:szCs w:val="20"/>
        </w:rPr>
        <w:t xml:space="preserve">Figure </w:t>
      </w:r>
      <w:r w:rsidR="00DE5B39" w:rsidRPr="00CB0543">
        <w:rPr>
          <w:color w:val="auto"/>
          <w:sz w:val="20"/>
          <w:szCs w:val="20"/>
        </w:rPr>
        <w:fldChar w:fldCharType="begin"/>
      </w:r>
      <w:r w:rsidR="00DE5B39" w:rsidRPr="00CB0543">
        <w:rPr>
          <w:color w:val="auto"/>
          <w:sz w:val="20"/>
          <w:szCs w:val="20"/>
        </w:rPr>
        <w:instrText xml:space="preserve"> SEQ Figure \* ARABIC </w:instrText>
      </w:r>
      <w:r w:rsidR="00DE5B39" w:rsidRPr="00CB0543">
        <w:rPr>
          <w:color w:val="auto"/>
          <w:sz w:val="20"/>
          <w:szCs w:val="20"/>
        </w:rPr>
        <w:fldChar w:fldCharType="separate"/>
      </w:r>
      <w:r w:rsidR="000808BF">
        <w:rPr>
          <w:noProof/>
          <w:color w:val="auto"/>
          <w:sz w:val="20"/>
          <w:szCs w:val="20"/>
        </w:rPr>
        <w:t>2</w:t>
      </w:r>
      <w:r w:rsidR="00DE5B39" w:rsidRPr="00CB0543">
        <w:rPr>
          <w:noProof/>
          <w:color w:val="auto"/>
          <w:sz w:val="20"/>
          <w:szCs w:val="20"/>
        </w:rPr>
        <w:fldChar w:fldCharType="end"/>
      </w:r>
      <w:r w:rsidRPr="00CB0543">
        <w:rPr>
          <w:color w:val="auto"/>
          <w:sz w:val="20"/>
          <w:szCs w:val="20"/>
        </w:rPr>
        <w:t xml:space="preserve"> Barracuda Backup</w:t>
      </w:r>
      <w:r w:rsidR="00E2271F" w:rsidRPr="00CB0543">
        <w:rPr>
          <w:color w:val="auto"/>
          <w:sz w:val="20"/>
          <w:szCs w:val="20"/>
        </w:rPr>
        <w:t xml:space="preserve"> </w:t>
      </w:r>
      <w:sdt>
        <w:sdtPr>
          <w:rPr>
            <w:color w:val="auto"/>
            <w:sz w:val="20"/>
            <w:szCs w:val="20"/>
          </w:rPr>
          <w:id w:val="7806331"/>
          <w:citation/>
        </w:sdtPr>
        <w:sdtEndPr/>
        <w:sdtContent>
          <w:r w:rsidR="00E2271F" w:rsidRPr="00CB0543">
            <w:rPr>
              <w:color w:val="auto"/>
              <w:sz w:val="20"/>
              <w:szCs w:val="20"/>
            </w:rPr>
            <w:fldChar w:fldCharType="begin"/>
          </w:r>
          <w:r w:rsidR="00E2271F" w:rsidRPr="00CB0543">
            <w:rPr>
              <w:color w:val="auto"/>
              <w:sz w:val="20"/>
              <w:szCs w:val="20"/>
            </w:rPr>
            <w:instrText xml:space="preserve"> CITATION Bar15 \l 1033 </w:instrText>
          </w:r>
          <w:r w:rsidR="00E2271F" w:rsidRPr="00CB0543">
            <w:rPr>
              <w:color w:val="auto"/>
              <w:sz w:val="20"/>
              <w:szCs w:val="20"/>
            </w:rPr>
            <w:fldChar w:fldCharType="separate"/>
          </w:r>
          <w:r w:rsidR="00E2271F" w:rsidRPr="00CB0543">
            <w:rPr>
              <w:noProof/>
              <w:color w:val="auto"/>
              <w:sz w:val="20"/>
              <w:szCs w:val="20"/>
            </w:rPr>
            <w:t>(Barracuda)</w:t>
          </w:r>
          <w:r w:rsidR="00E2271F" w:rsidRPr="00CB0543">
            <w:rPr>
              <w:color w:val="auto"/>
              <w:sz w:val="20"/>
              <w:szCs w:val="20"/>
            </w:rPr>
            <w:fldChar w:fldCharType="end"/>
          </w:r>
        </w:sdtContent>
      </w:sdt>
    </w:p>
    <w:p w:rsidR="00953636" w:rsidRPr="008C0BD3" w:rsidRDefault="00BC7B45" w:rsidP="00953636">
      <w:pPr>
        <w:spacing w:line="480" w:lineRule="auto"/>
        <w:ind w:firstLine="720"/>
        <w:rPr>
          <w:rFonts w:cs="Times New Roman"/>
          <w:color w:val="222222"/>
          <w:szCs w:val="24"/>
          <w:shd w:val="clear" w:color="auto" w:fill="FFFFFF"/>
        </w:rPr>
      </w:pPr>
      <w:r w:rsidRPr="008C0BD3">
        <w:rPr>
          <w:rFonts w:cs="Times New Roman"/>
          <w:szCs w:val="24"/>
        </w:rPr>
        <w:t xml:space="preserve">Barracuda Backups support Windows and Linux </w:t>
      </w:r>
      <w:r w:rsidR="009D0CC6" w:rsidRPr="008C0BD3">
        <w:rPr>
          <w:rFonts w:cs="Times New Roman"/>
          <w:szCs w:val="24"/>
        </w:rPr>
        <w:t xml:space="preserve">OS </w:t>
      </w:r>
      <w:r w:rsidRPr="008C0BD3">
        <w:rPr>
          <w:rFonts w:cs="Times New Roman"/>
          <w:szCs w:val="24"/>
        </w:rPr>
        <w:t xml:space="preserve">using their dedicated appliance server for local backup and then replication on the cloud. </w:t>
      </w:r>
      <w:r w:rsidRPr="008C0BD3">
        <w:rPr>
          <w:rFonts w:cs="Times New Roman"/>
          <w:color w:val="222222"/>
          <w:szCs w:val="24"/>
          <w:shd w:val="clear" w:color="auto" w:fill="FFFFFF"/>
        </w:rPr>
        <w:t xml:space="preserve">Barracuda Backup Server, is an appliance that enables centralized management of backup connections to multiple devices and </w:t>
      </w:r>
      <w:r w:rsidRPr="008C0BD3">
        <w:rPr>
          <w:rFonts w:cs="Times New Roman"/>
          <w:color w:val="222222"/>
          <w:szCs w:val="24"/>
          <w:shd w:val="clear" w:color="auto" w:fill="FFFFFF"/>
        </w:rPr>
        <w:lastRenderedPageBreak/>
        <w:t xml:space="preserve">provides the local storage necessary to keep a primary backup copy onsite for fast recovery. </w:t>
      </w:r>
      <w:r w:rsidR="0077445B" w:rsidRPr="008C0BD3">
        <w:rPr>
          <w:rFonts w:cs="Times New Roman"/>
          <w:color w:val="222222"/>
          <w:szCs w:val="24"/>
          <w:shd w:val="clear" w:color="auto" w:fill="FFFFFF"/>
        </w:rPr>
        <w:t>Data leaving the local appliance is encrypted in-flight and stored encrypted at rest with AES 256-bit.</w:t>
      </w:r>
    </w:p>
    <w:p w:rsidR="00953636" w:rsidRPr="008C0BD3" w:rsidRDefault="0077445B" w:rsidP="00953636">
      <w:pPr>
        <w:spacing w:line="480" w:lineRule="auto"/>
        <w:ind w:firstLine="720"/>
        <w:rPr>
          <w:rFonts w:cs="Times New Roman"/>
          <w:color w:val="222222"/>
          <w:szCs w:val="24"/>
          <w:shd w:val="clear" w:color="auto" w:fill="FFFFFF"/>
        </w:rPr>
      </w:pPr>
      <w:r w:rsidRPr="008C0BD3">
        <w:rPr>
          <w:rFonts w:cs="Times New Roman"/>
          <w:color w:val="222222"/>
          <w:szCs w:val="24"/>
          <w:shd w:val="clear" w:color="auto" w:fill="FFFFFF"/>
        </w:rPr>
        <w:t xml:space="preserve">Barracuda hosts seven data centers worldwide for fast replication and disaster recovery. The </w:t>
      </w:r>
      <w:r w:rsidR="002104F2">
        <w:rPr>
          <w:rFonts w:cs="Times New Roman"/>
          <w:color w:val="222222"/>
          <w:szCs w:val="24"/>
          <w:shd w:val="clear" w:color="auto" w:fill="FFFFFF"/>
        </w:rPr>
        <w:t>backup</w:t>
      </w:r>
      <w:r w:rsidRPr="008C0BD3">
        <w:rPr>
          <w:rFonts w:cs="Times New Roman"/>
          <w:color w:val="222222"/>
          <w:szCs w:val="24"/>
          <w:shd w:val="clear" w:color="auto" w:fill="FFFFFF"/>
        </w:rPr>
        <w:t xml:space="preserve"> appliance uses a 256-bit encrypted VPN tunnel to send data. Data that is</w:t>
      </w:r>
      <w:r w:rsidRPr="008C0BD3">
        <w:rPr>
          <w:szCs w:val="24"/>
        </w:rPr>
        <w:t xml:space="preserve"> </w:t>
      </w:r>
      <w:r w:rsidRPr="008C0BD3">
        <w:rPr>
          <w:rFonts w:cs="Times New Roman"/>
          <w:color w:val="222222"/>
          <w:szCs w:val="24"/>
          <w:shd w:val="clear" w:color="auto" w:fill="FFFFFF"/>
        </w:rPr>
        <w:t>replicated to Barracuda’s cloud are stored twice on separate hardware for redundancy with an encryption key unique to the customer.</w:t>
      </w:r>
      <w:r w:rsidR="00577865">
        <w:rPr>
          <w:rFonts w:cs="Times New Roman"/>
          <w:color w:val="222222"/>
          <w:szCs w:val="24"/>
          <w:shd w:val="clear" w:color="auto" w:fill="FFFFFF"/>
        </w:rPr>
        <w:t xml:space="preserve"> </w:t>
      </w:r>
      <w:r w:rsidR="00240EB9" w:rsidRPr="00240EB9">
        <w:rPr>
          <w:rFonts w:cs="Times New Roman"/>
          <w:color w:val="222222"/>
          <w:szCs w:val="24"/>
          <w:shd w:val="clear" w:color="auto" w:fill="FFFFFF"/>
        </w:rPr>
        <w:t xml:space="preserve">Barracuda's </w:t>
      </w:r>
      <w:r w:rsidR="00870271">
        <w:rPr>
          <w:rFonts w:cs="Times New Roman"/>
          <w:color w:val="222222"/>
          <w:szCs w:val="24"/>
          <w:shd w:val="clear" w:color="auto" w:fill="FFFFFF"/>
        </w:rPr>
        <w:t>Cloud to Cloud service</w:t>
      </w:r>
      <w:r w:rsidR="00240EB9" w:rsidRPr="00240EB9">
        <w:rPr>
          <w:rFonts w:cs="Times New Roman"/>
          <w:color w:val="222222"/>
          <w:szCs w:val="24"/>
          <w:shd w:val="clear" w:color="auto" w:fill="FFFFFF"/>
        </w:rPr>
        <w:t xml:space="preserve"> </w:t>
      </w:r>
      <w:r w:rsidR="00240EB9">
        <w:rPr>
          <w:rFonts w:cs="Times New Roman"/>
          <w:color w:val="222222"/>
          <w:szCs w:val="24"/>
          <w:shd w:val="clear" w:color="auto" w:fill="FFFFFF"/>
        </w:rPr>
        <w:t>allows customers to</w:t>
      </w:r>
      <w:r w:rsidR="00240EB9" w:rsidRPr="00240EB9">
        <w:rPr>
          <w:rFonts w:cs="Times New Roman"/>
          <w:color w:val="222222"/>
          <w:szCs w:val="24"/>
          <w:shd w:val="clear" w:color="auto" w:fill="FFFFFF"/>
        </w:rPr>
        <w:t xml:space="preserve"> replicate data from supported cloud environments into Barracuda's Cloud Storage with options for long-term data retention and physical-to-virtual portability.</w:t>
      </w:r>
      <w:r w:rsidR="00240EB9">
        <w:rPr>
          <w:rFonts w:cs="Times New Roman"/>
          <w:color w:val="222222"/>
          <w:szCs w:val="24"/>
          <w:shd w:val="clear" w:color="auto" w:fill="FFFFFF"/>
        </w:rPr>
        <w:t xml:space="preserve"> Office 365 can also be back up for free the first year.</w:t>
      </w:r>
    </w:p>
    <w:p w:rsidR="00953636" w:rsidRDefault="00BC7B45" w:rsidP="00953636">
      <w:pPr>
        <w:spacing w:line="480" w:lineRule="auto"/>
        <w:ind w:firstLine="720"/>
        <w:rPr>
          <w:rFonts w:cs="Times New Roman"/>
          <w:color w:val="222222"/>
          <w:szCs w:val="24"/>
          <w:shd w:val="clear" w:color="auto" w:fill="FFFFFF"/>
        </w:rPr>
      </w:pPr>
      <w:r w:rsidRPr="008C0BD3">
        <w:rPr>
          <w:rFonts w:cs="Times New Roman"/>
          <w:color w:val="222222"/>
          <w:szCs w:val="24"/>
          <w:shd w:val="clear" w:color="auto" w:fill="FFFFFF"/>
        </w:rPr>
        <w:t>There are a wide range of restore options including bare metal restore and image restore for VMs. In case of disaster, Barracuda will ship an appliance prepopulated with the data in the cloud for fast local restores</w:t>
      </w:r>
      <w:r w:rsidR="00594BE2" w:rsidRPr="008C0BD3">
        <w:rPr>
          <w:rFonts w:cs="Times New Roman"/>
          <w:color w:val="222222"/>
          <w:szCs w:val="24"/>
          <w:shd w:val="clear" w:color="auto" w:fill="FFFFFF"/>
        </w:rPr>
        <w:t xml:space="preserve"> </w:t>
      </w:r>
      <w:sdt>
        <w:sdtPr>
          <w:rPr>
            <w:rFonts w:cs="Times New Roman"/>
            <w:color w:val="222222"/>
            <w:szCs w:val="24"/>
            <w:shd w:val="clear" w:color="auto" w:fill="FFFFFF"/>
          </w:rPr>
          <w:id w:val="-1309321203"/>
          <w:citation/>
        </w:sdtPr>
        <w:sdtEndPr/>
        <w:sdtContent>
          <w:r w:rsidR="00594BE2" w:rsidRPr="008C0BD3">
            <w:rPr>
              <w:rFonts w:cs="Times New Roman"/>
              <w:color w:val="222222"/>
              <w:szCs w:val="24"/>
              <w:shd w:val="clear" w:color="auto" w:fill="FFFFFF"/>
            </w:rPr>
            <w:fldChar w:fldCharType="begin"/>
          </w:r>
          <w:r w:rsidR="00594BE2" w:rsidRPr="008C0BD3">
            <w:rPr>
              <w:rFonts w:cs="Times New Roman"/>
              <w:color w:val="222222"/>
              <w:szCs w:val="24"/>
              <w:shd w:val="clear" w:color="auto" w:fill="FFFFFF"/>
            </w:rPr>
            <w:instrText xml:space="preserve"> CITATION Bar15 \l 1033 </w:instrText>
          </w:r>
          <w:r w:rsidR="00594BE2" w:rsidRPr="008C0BD3">
            <w:rPr>
              <w:rFonts w:cs="Times New Roman"/>
              <w:color w:val="222222"/>
              <w:szCs w:val="24"/>
              <w:shd w:val="clear" w:color="auto" w:fill="FFFFFF"/>
            </w:rPr>
            <w:fldChar w:fldCharType="separate"/>
          </w:r>
          <w:r w:rsidR="00594BE2" w:rsidRPr="008C0BD3">
            <w:rPr>
              <w:rFonts w:cs="Times New Roman"/>
              <w:noProof/>
              <w:color w:val="222222"/>
              <w:szCs w:val="24"/>
              <w:shd w:val="clear" w:color="auto" w:fill="FFFFFF"/>
            </w:rPr>
            <w:t>(Barracuda)</w:t>
          </w:r>
          <w:r w:rsidR="00594BE2" w:rsidRPr="008C0BD3">
            <w:rPr>
              <w:rFonts w:cs="Times New Roman"/>
              <w:color w:val="222222"/>
              <w:szCs w:val="24"/>
              <w:shd w:val="clear" w:color="auto" w:fill="FFFFFF"/>
            </w:rPr>
            <w:fldChar w:fldCharType="end"/>
          </w:r>
        </w:sdtContent>
      </w:sdt>
      <w:r w:rsidRPr="008C0BD3">
        <w:rPr>
          <w:rFonts w:cs="Times New Roman"/>
          <w:color w:val="222222"/>
          <w:szCs w:val="24"/>
          <w:shd w:val="clear" w:color="auto" w:fill="FFFFFF"/>
        </w:rPr>
        <w:t>.</w:t>
      </w:r>
    </w:p>
    <w:p w:rsidR="00661616" w:rsidRDefault="00661616" w:rsidP="00661616">
      <w:pPr>
        <w:pStyle w:val="Caption"/>
        <w:jc w:val="center"/>
      </w:pPr>
      <w:r>
        <w:rPr>
          <w:rFonts w:cs="Times New Roman"/>
          <w:noProof/>
          <w:color w:val="222222"/>
          <w:szCs w:val="24"/>
          <w:shd w:val="clear" w:color="auto" w:fill="FFFFFF"/>
        </w:rPr>
        <w:drawing>
          <wp:inline distT="0" distB="0" distL="0" distR="0">
            <wp:extent cx="3251980" cy="1589314"/>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etta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2184" cy="1652948"/>
                    </a:xfrm>
                    <a:prstGeom prst="rect">
                      <a:avLst/>
                    </a:prstGeom>
                  </pic:spPr>
                </pic:pic>
              </a:graphicData>
            </a:graphic>
          </wp:inline>
        </w:drawing>
      </w:r>
    </w:p>
    <w:p w:rsidR="00661616" w:rsidRPr="00CB0543" w:rsidRDefault="00661616" w:rsidP="00661616">
      <w:pPr>
        <w:pStyle w:val="Caption"/>
        <w:jc w:val="center"/>
        <w:rPr>
          <w:rFonts w:cs="Times New Roman"/>
          <w:color w:val="auto"/>
          <w:sz w:val="20"/>
          <w:szCs w:val="20"/>
          <w:shd w:val="clear" w:color="auto" w:fill="FFFFFF"/>
        </w:rPr>
      </w:pPr>
      <w:r w:rsidRPr="00CB0543">
        <w:rPr>
          <w:color w:val="auto"/>
          <w:sz w:val="20"/>
          <w:szCs w:val="20"/>
        </w:rPr>
        <w:t xml:space="preserve"> Figure </w:t>
      </w:r>
      <w:r w:rsidRPr="00CB0543">
        <w:rPr>
          <w:color w:val="auto"/>
          <w:sz w:val="20"/>
          <w:szCs w:val="20"/>
        </w:rPr>
        <w:fldChar w:fldCharType="begin"/>
      </w:r>
      <w:r w:rsidRPr="00CB0543">
        <w:rPr>
          <w:color w:val="auto"/>
          <w:sz w:val="20"/>
          <w:szCs w:val="20"/>
        </w:rPr>
        <w:instrText xml:space="preserve"> SEQ Figure \* ARABIC </w:instrText>
      </w:r>
      <w:r w:rsidRPr="00CB0543">
        <w:rPr>
          <w:color w:val="auto"/>
          <w:sz w:val="20"/>
          <w:szCs w:val="20"/>
        </w:rPr>
        <w:fldChar w:fldCharType="separate"/>
      </w:r>
      <w:r w:rsidR="000808BF">
        <w:rPr>
          <w:noProof/>
          <w:color w:val="auto"/>
          <w:sz w:val="20"/>
          <w:szCs w:val="20"/>
        </w:rPr>
        <w:t>3</w:t>
      </w:r>
      <w:r w:rsidRPr="00CB0543">
        <w:rPr>
          <w:color w:val="auto"/>
          <w:sz w:val="20"/>
          <w:szCs w:val="20"/>
        </w:rPr>
        <w:fldChar w:fldCharType="end"/>
      </w:r>
      <w:r w:rsidRPr="00CB0543">
        <w:rPr>
          <w:color w:val="auto"/>
          <w:sz w:val="20"/>
          <w:szCs w:val="20"/>
        </w:rPr>
        <w:t>-Zetta Backup Structure</w:t>
      </w:r>
      <w:r w:rsidR="00E2271F" w:rsidRPr="00CB0543">
        <w:rPr>
          <w:color w:val="auto"/>
          <w:sz w:val="20"/>
          <w:szCs w:val="20"/>
        </w:rPr>
        <w:t xml:space="preserve"> </w:t>
      </w:r>
      <w:sdt>
        <w:sdtPr>
          <w:rPr>
            <w:color w:val="auto"/>
            <w:sz w:val="20"/>
            <w:szCs w:val="20"/>
          </w:rPr>
          <w:id w:val="516735863"/>
          <w:citation/>
        </w:sdtPr>
        <w:sdtEndPr/>
        <w:sdtContent>
          <w:r w:rsidR="00E2271F" w:rsidRPr="00CB0543">
            <w:rPr>
              <w:color w:val="auto"/>
              <w:sz w:val="20"/>
              <w:szCs w:val="20"/>
            </w:rPr>
            <w:fldChar w:fldCharType="begin"/>
          </w:r>
          <w:r w:rsidR="00E2271F" w:rsidRPr="00CB0543">
            <w:rPr>
              <w:color w:val="auto"/>
              <w:sz w:val="20"/>
              <w:szCs w:val="20"/>
            </w:rPr>
            <w:instrText xml:space="preserve"> CITATION Zet15 \l 1033 </w:instrText>
          </w:r>
          <w:r w:rsidR="00E2271F" w:rsidRPr="00CB0543">
            <w:rPr>
              <w:color w:val="auto"/>
              <w:sz w:val="20"/>
              <w:szCs w:val="20"/>
            </w:rPr>
            <w:fldChar w:fldCharType="separate"/>
          </w:r>
          <w:r w:rsidR="00E2271F" w:rsidRPr="00CB0543">
            <w:rPr>
              <w:noProof/>
              <w:color w:val="auto"/>
              <w:sz w:val="20"/>
              <w:szCs w:val="20"/>
            </w:rPr>
            <w:t>(Zetta.Net)</w:t>
          </w:r>
          <w:r w:rsidR="00E2271F" w:rsidRPr="00CB0543">
            <w:rPr>
              <w:color w:val="auto"/>
              <w:sz w:val="20"/>
              <w:szCs w:val="20"/>
            </w:rPr>
            <w:fldChar w:fldCharType="end"/>
          </w:r>
        </w:sdtContent>
      </w:sdt>
    </w:p>
    <w:p w:rsidR="00953636" w:rsidRDefault="00953636" w:rsidP="00661616">
      <w:pPr>
        <w:pStyle w:val="Caption"/>
        <w:jc w:val="center"/>
        <w:rPr>
          <w:rFonts w:cs="Times New Roman"/>
          <w:color w:val="222222"/>
          <w:szCs w:val="24"/>
          <w:shd w:val="clear" w:color="auto" w:fill="FFFFFF"/>
        </w:rPr>
      </w:pPr>
    </w:p>
    <w:p w:rsidR="00AF31BB" w:rsidRPr="008C0BD3" w:rsidRDefault="00F42CFF" w:rsidP="00AF31BB">
      <w:pPr>
        <w:spacing w:line="480" w:lineRule="auto"/>
        <w:ind w:firstLine="720"/>
        <w:rPr>
          <w:szCs w:val="24"/>
        </w:rPr>
      </w:pPr>
      <w:r w:rsidRPr="008C0BD3">
        <w:rPr>
          <w:szCs w:val="24"/>
        </w:rPr>
        <w:t>Zetta.Net</w:t>
      </w:r>
      <w:r w:rsidR="0002586A" w:rsidRPr="008C0BD3">
        <w:rPr>
          <w:szCs w:val="24"/>
        </w:rPr>
        <w:t xml:space="preserve">. uses </w:t>
      </w:r>
      <w:r w:rsidR="000E2EDC" w:rsidRPr="008C0BD3">
        <w:rPr>
          <w:szCs w:val="24"/>
        </w:rPr>
        <w:t>Zetta Data Protect</w:t>
      </w:r>
      <w:r w:rsidR="007C7D8C" w:rsidRPr="008C0BD3">
        <w:rPr>
          <w:szCs w:val="24"/>
        </w:rPr>
        <w:t xml:space="preserve"> software</w:t>
      </w:r>
      <w:r w:rsidR="000E2EDC" w:rsidRPr="008C0BD3">
        <w:rPr>
          <w:szCs w:val="24"/>
        </w:rPr>
        <w:t xml:space="preserve"> that includes </w:t>
      </w:r>
      <w:r w:rsidR="00531A15" w:rsidRPr="008C0BD3">
        <w:rPr>
          <w:szCs w:val="24"/>
        </w:rPr>
        <w:t>a</w:t>
      </w:r>
      <w:r w:rsidR="000E2EDC" w:rsidRPr="008C0BD3">
        <w:rPr>
          <w:szCs w:val="24"/>
        </w:rPr>
        <w:t xml:space="preserve"> </w:t>
      </w:r>
      <w:r w:rsidR="00531A15" w:rsidRPr="008C0BD3">
        <w:rPr>
          <w:szCs w:val="24"/>
        </w:rPr>
        <w:t>local</w:t>
      </w:r>
      <w:r w:rsidR="000E2EDC" w:rsidRPr="008C0BD3">
        <w:rPr>
          <w:szCs w:val="24"/>
        </w:rPr>
        <w:t xml:space="preserve"> backup, cloud backup, disaster recovery, and archiving. Its agentless software works on any Windows, Mac, and Linux</w:t>
      </w:r>
      <w:r w:rsidR="00531A15" w:rsidRPr="008C0BD3">
        <w:rPr>
          <w:szCs w:val="24"/>
        </w:rPr>
        <w:t xml:space="preserve"> platform</w:t>
      </w:r>
      <w:r w:rsidR="000E2EDC" w:rsidRPr="008C0BD3">
        <w:rPr>
          <w:szCs w:val="24"/>
        </w:rPr>
        <w:t xml:space="preserve"> and has</w:t>
      </w:r>
      <w:r w:rsidR="00531A15" w:rsidRPr="008C0BD3">
        <w:rPr>
          <w:szCs w:val="24"/>
        </w:rPr>
        <w:t xml:space="preserve"> plug-ins for SQL, MS Exchange, </w:t>
      </w:r>
      <w:r w:rsidR="004617FA" w:rsidRPr="008C0BD3">
        <w:rPr>
          <w:szCs w:val="24"/>
        </w:rPr>
        <w:t>Hyper</w:t>
      </w:r>
      <w:r w:rsidR="00531A15" w:rsidRPr="008C0BD3">
        <w:rPr>
          <w:szCs w:val="24"/>
        </w:rPr>
        <w:t>-V and</w:t>
      </w:r>
      <w:r w:rsidR="000E2EDC" w:rsidRPr="008C0BD3">
        <w:rPr>
          <w:szCs w:val="24"/>
        </w:rPr>
        <w:t xml:space="preserve"> VMware.</w:t>
      </w:r>
      <w:r w:rsidR="00AF31BB" w:rsidRPr="008C0BD3">
        <w:rPr>
          <w:szCs w:val="24"/>
        </w:rPr>
        <w:t xml:space="preserve"> </w:t>
      </w:r>
    </w:p>
    <w:p w:rsidR="0062013D" w:rsidRPr="008C0BD3" w:rsidRDefault="00AF31BB" w:rsidP="004617FA">
      <w:pPr>
        <w:spacing w:line="480" w:lineRule="auto"/>
        <w:ind w:firstLine="720"/>
        <w:rPr>
          <w:szCs w:val="24"/>
        </w:rPr>
      </w:pPr>
      <w:r w:rsidRPr="008C0BD3">
        <w:rPr>
          <w:szCs w:val="24"/>
        </w:rPr>
        <w:lastRenderedPageBreak/>
        <w:t>Zetta Mirror</w:t>
      </w:r>
      <w:r w:rsidR="0062013D" w:rsidRPr="008C0BD3">
        <w:rPr>
          <w:szCs w:val="24"/>
        </w:rPr>
        <w:t xml:space="preserve"> software </w:t>
      </w:r>
      <w:r w:rsidR="008C0BD3" w:rsidRPr="008C0BD3">
        <w:rPr>
          <w:szCs w:val="24"/>
        </w:rPr>
        <w:t>is used</w:t>
      </w:r>
      <w:r w:rsidR="0062013D" w:rsidRPr="008C0BD3">
        <w:rPr>
          <w:szCs w:val="24"/>
        </w:rPr>
        <w:t xml:space="preserve"> to backup single files and directories, apps, or entire server images and save local backup copies to any </w:t>
      </w:r>
      <w:r w:rsidR="00531A15" w:rsidRPr="008C0BD3">
        <w:rPr>
          <w:szCs w:val="24"/>
        </w:rPr>
        <w:t>local</w:t>
      </w:r>
      <w:r w:rsidR="0062013D" w:rsidRPr="008C0BD3">
        <w:rPr>
          <w:szCs w:val="24"/>
        </w:rPr>
        <w:t xml:space="preserve"> storage like NAS, hard drive, USB</w:t>
      </w:r>
      <w:r w:rsidR="00AB1B80">
        <w:rPr>
          <w:szCs w:val="24"/>
        </w:rPr>
        <w:t>,</w:t>
      </w:r>
      <w:r w:rsidR="0062013D" w:rsidRPr="008C0BD3">
        <w:rPr>
          <w:szCs w:val="24"/>
        </w:rPr>
        <w:t xml:space="preserve"> etc.</w:t>
      </w:r>
      <w:r w:rsidRPr="008C0BD3">
        <w:rPr>
          <w:szCs w:val="24"/>
        </w:rPr>
        <w:t xml:space="preserve"> </w:t>
      </w:r>
      <w:r w:rsidR="00DC2850" w:rsidRPr="008C0BD3">
        <w:rPr>
          <w:szCs w:val="24"/>
        </w:rPr>
        <w:t xml:space="preserve"> </w:t>
      </w:r>
      <w:r w:rsidR="0062013D" w:rsidRPr="008C0BD3">
        <w:rPr>
          <w:szCs w:val="24"/>
        </w:rPr>
        <w:t>Zetta.Net cloud service</w:t>
      </w:r>
      <w:r w:rsidRPr="008C0BD3">
        <w:rPr>
          <w:szCs w:val="24"/>
        </w:rPr>
        <w:t xml:space="preserve"> offer</w:t>
      </w:r>
      <w:r w:rsidR="0062013D" w:rsidRPr="008C0BD3">
        <w:rPr>
          <w:szCs w:val="24"/>
        </w:rPr>
        <w:t>s</w:t>
      </w:r>
      <w:r w:rsidRPr="008C0BD3">
        <w:rPr>
          <w:szCs w:val="24"/>
        </w:rPr>
        <w:t xml:space="preserve"> high speed data transfer using built-in WAN optimization for rapid transfer of </w:t>
      </w:r>
      <w:r w:rsidR="008C0BD3" w:rsidRPr="008C0BD3">
        <w:rPr>
          <w:szCs w:val="24"/>
        </w:rPr>
        <w:t>data</w:t>
      </w:r>
      <w:r w:rsidRPr="008C0BD3">
        <w:rPr>
          <w:szCs w:val="24"/>
        </w:rPr>
        <w:t xml:space="preserve"> over the Internet. Data is SSL encrypted in-flight and 256 bit encrypted at-rest and sent to SSAE16-audited data</w:t>
      </w:r>
      <w:r w:rsidR="00531A15" w:rsidRPr="008C0BD3">
        <w:rPr>
          <w:szCs w:val="24"/>
        </w:rPr>
        <w:t xml:space="preserve"> </w:t>
      </w:r>
      <w:r w:rsidRPr="008C0BD3">
        <w:rPr>
          <w:szCs w:val="24"/>
        </w:rPr>
        <w:t>centers located in California and New Jersey.</w:t>
      </w:r>
      <w:r w:rsidR="00915FDA" w:rsidRPr="008C0BD3">
        <w:rPr>
          <w:szCs w:val="24"/>
        </w:rPr>
        <w:t xml:space="preserve"> </w:t>
      </w:r>
    </w:p>
    <w:p w:rsidR="00DF30BC" w:rsidRDefault="001D4A6B" w:rsidP="00AF31BB">
      <w:pPr>
        <w:spacing w:line="480" w:lineRule="auto"/>
        <w:ind w:firstLine="720"/>
        <w:rPr>
          <w:szCs w:val="24"/>
        </w:rPr>
      </w:pPr>
      <w:r w:rsidRPr="008C0BD3">
        <w:rPr>
          <w:szCs w:val="24"/>
        </w:rPr>
        <w:t xml:space="preserve">You can recover your data </w:t>
      </w:r>
      <w:r w:rsidR="00915FDA" w:rsidRPr="008C0BD3">
        <w:rPr>
          <w:szCs w:val="24"/>
        </w:rPr>
        <w:t xml:space="preserve">in four ways. </w:t>
      </w:r>
      <w:r w:rsidRPr="008C0BD3">
        <w:rPr>
          <w:szCs w:val="24"/>
        </w:rPr>
        <w:t>Because</w:t>
      </w:r>
      <w:r w:rsidR="00915FDA" w:rsidRPr="008C0BD3">
        <w:rPr>
          <w:szCs w:val="24"/>
        </w:rPr>
        <w:t xml:space="preserve"> data is replicated in the cloud, the backup is mounted as a network drive for quick recovery. You can also recover data from </w:t>
      </w:r>
      <w:r w:rsidRPr="008C0BD3">
        <w:rPr>
          <w:szCs w:val="24"/>
        </w:rPr>
        <w:t>locally or from a web browser</w:t>
      </w:r>
      <w:r w:rsidR="00915FDA" w:rsidRPr="008C0BD3">
        <w:rPr>
          <w:szCs w:val="24"/>
        </w:rPr>
        <w:t xml:space="preserve"> </w:t>
      </w:r>
      <w:r w:rsidRPr="008C0BD3">
        <w:rPr>
          <w:szCs w:val="24"/>
        </w:rPr>
        <w:t>remotely</w:t>
      </w:r>
      <w:r w:rsidR="00915FDA" w:rsidRPr="008C0BD3">
        <w:rPr>
          <w:szCs w:val="24"/>
        </w:rPr>
        <w:t xml:space="preserve">. In the event of disaster, </w:t>
      </w:r>
      <w:r w:rsidR="009D0CC6" w:rsidRPr="008C0BD3">
        <w:rPr>
          <w:szCs w:val="24"/>
        </w:rPr>
        <w:t>data can be loaded</w:t>
      </w:r>
      <w:r w:rsidR="00915FDA" w:rsidRPr="008C0BD3">
        <w:rPr>
          <w:szCs w:val="24"/>
        </w:rPr>
        <w:t xml:space="preserve"> on </w:t>
      </w:r>
      <w:r w:rsidR="00844A89" w:rsidRPr="008C0BD3">
        <w:rPr>
          <w:szCs w:val="24"/>
        </w:rPr>
        <w:t>a hard drive and shipped to you</w:t>
      </w:r>
      <w:r w:rsidR="00594BE2" w:rsidRPr="008C0BD3">
        <w:rPr>
          <w:szCs w:val="24"/>
        </w:rPr>
        <w:t xml:space="preserve"> </w:t>
      </w:r>
      <w:sdt>
        <w:sdtPr>
          <w:rPr>
            <w:szCs w:val="24"/>
          </w:rPr>
          <w:id w:val="-1307232632"/>
          <w:citation/>
        </w:sdtPr>
        <w:sdtEndPr/>
        <w:sdtContent>
          <w:r w:rsidR="00594BE2" w:rsidRPr="008C0BD3">
            <w:rPr>
              <w:szCs w:val="24"/>
            </w:rPr>
            <w:fldChar w:fldCharType="begin"/>
          </w:r>
          <w:r w:rsidR="00594BE2" w:rsidRPr="008C0BD3">
            <w:rPr>
              <w:szCs w:val="24"/>
            </w:rPr>
            <w:instrText xml:space="preserve"> CITATION Zet15 \l 1033 </w:instrText>
          </w:r>
          <w:r w:rsidR="00594BE2" w:rsidRPr="008C0BD3">
            <w:rPr>
              <w:szCs w:val="24"/>
            </w:rPr>
            <w:fldChar w:fldCharType="separate"/>
          </w:r>
          <w:r w:rsidR="00594BE2" w:rsidRPr="008C0BD3">
            <w:rPr>
              <w:noProof/>
              <w:szCs w:val="24"/>
            </w:rPr>
            <w:t>(Zetta.Net)</w:t>
          </w:r>
          <w:r w:rsidR="00594BE2" w:rsidRPr="008C0BD3">
            <w:rPr>
              <w:szCs w:val="24"/>
            </w:rPr>
            <w:fldChar w:fldCharType="end"/>
          </w:r>
        </w:sdtContent>
      </w:sdt>
      <w:r w:rsidR="00DF30BC" w:rsidRPr="008C0BD3">
        <w:rPr>
          <w:szCs w:val="24"/>
        </w:rPr>
        <w:t>.</w:t>
      </w:r>
    </w:p>
    <w:p w:rsidR="00953636" w:rsidRDefault="00953636" w:rsidP="00953636">
      <w:pPr>
        <w:spacing w:line="480" w:lineRule="auto"/>
        <w:jc w:val="center"/>
        <w:rPr>
          <w:rFonts w:ascii="Arial" w:hAnsi="Arial" w:cs="Arial"/>
          <w:color w:val="545454"/>
          <w:szCs w:val="24"/>
          <w:shd w:val="clear" w:color="auto" w:fill="FFFFFF"/>
        </w:rPr>
      </w:pPr>
      <w:r>
        <w:rPr>
          <w:rFonts w:ascii="Arial" w:hAnsi="Arial" w:cs="Arial"/>
          <w:noProof/>
          <w:color w:val="545454"/>
          <w:szCs w:val="24"/>
          <w:shd w:val="clear" w:color="auto" w:fill="FFFFFF"/>
        </w:rPr>
        <w:drawing>
          <wp:inline distT="0" distB="0" distL="0" distR="0">
            <wp:extent cx="4356613" cy="1867989"/>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xcientlogo.png"/>
                    <pic:cNvPicPr/>
                  </pic:nvPicPr>
                  <pic:blipFill>
                    <a:blip r:embed="rId11">
                      <a:extLst>
                        <a:ext uri="{28A0092B-C50C-407E-A947-70E740481C1C}">
                          <a14:useLocalDpi xmlns:a14="http://schemas.microsoft.com/office/drawing/2010/main" val="0"/>
                        </a:ext>
                      </a:extLst>
                    </a:blip>
                    <a:stretch>
                      <a:fillRect/>
                    </a:stretch>
                  </pic:blipFill>
                  <pic:spPr>
                    <a:xfrm>
                      <a:off x="0" y="0"/>
                      <a:ext cx="4594327" cy="1969914"/>
                    </a:xfrm>
                    <a:prstGeom prst="rect">
                      <a:avLst/>
                    </a:prstGeom>
                  </pic:spPr>
                </pic:pic>
              </a:graphicData>
            </a:graphic>
          </wp:inline>
        </w:drawing>
      </w:r>
    </w:p>
    <w:p w:rsidR="00953636" w:rsidRPr="00CB0543" w:rsidRDefault="00953636" w:rsidP="00953636">
      <w:pPr>
        <w:pStyle w:val="Caption"/>
        <w:jc w:val="center"/>
        <w:rPr>
          <w:rFonts w:ascii="Arial" w:hAnsi="Arial" w:cs="Arial"/>
          <w:color w:val="auto"/>
          <w:sz w:val="20"/>
          <w:szCs w:val="20"/>
          <w:shd w:val="clear" w:color="auto" w:fill="FFFFFF"/>
        </w:rPr>
      </w:pPr>
      <w:r w:rsidRPr="00CB0543">
        <w:rPr>
          <w:color w:val="auto"/>
          <w:sz w:val="20"/>
          <w:szCs w:val="20"/>
        </w:rPr>
        <w:t xml:space="preserve">Figure </w:t>
      </w:r>
      <w:r w:rsidR="00DE5B39" w:rsidRPr="00CB0543">
        <w:rPr>
          <w:color w:val="auto"/>
          <w:sz w:val="20"/>
          <w:szCs w:val="20"/>
        </w:rPr>
        <w:fldChar w:fldCharType="begin"/>
      </w:r>
      <w:r w:rsidR="00DE5B39" w:rsidRPr="00CB0543">
        <w:rPr>
          <w:color w:val="auto"/>
          <w:sz w:val="20"/>
          <w:szCs w:val="20"/>
        </w:rPr>
        <w:instrText xml:space="preserve"> SEQ Figure \* ARABIC </w:instrText>
      </w:r>
      <w:r w:rsidR="00DE5B39" w:rsidRPr="00CB0543">
        <w:rPr>
          <w:color w:val="auto"/>
          <w:sz w:val="20"/>
          <w:szCs w:val="20"/>
        </w:rPr>
        <w:fldChar w:fldCharType="separate"/>
      </w:r>
      <w:r w:rsidR="000808BF">
        <w:rPr>
          <w:noProof/>
          <w:color w:val="auto"/>
          <w:sz w:val="20"/>
          <w:szCs w:val="20"/>
        </w:rPr>
        <w:t>4</w:t>
      </w:r>
      <w:r w:rsidR="00DE5B39" w:rsidRPr="00CB0543">
        <w:rPr>
          <w:noProof/>
          <w:color w:val="auto"/>
          <w:sz w:val="20"/>
          <w:szCs w:val="20"/>
        </w:rPr>
        <w:fldChar w:fldCharType="end"/>
      </w:r>
      <w:r w:rsidRPr="00CB0543">
        <w:rPr>
          <w:color w:val="auto"/>
          <w:sz w:val="20"/>
          <w:szCs w:val="20"/>
        </w:rPr>
        <w:t xml:space="preserve"> Axcient Backup</w:t>
      </w:r>
      <w:r w:rsidR="00E2271F" w:rsidRPr="00CB0543">
        <w:rPr>
          <w:color w:val="auto"/>
          <w:sz w:val="20"/>
          <w:szCs w:val="20"/>
        </w:rPr>
        <w:t xml:space="preserve"> </w:t>
      </w:r>
      <w:sdt>
        <w:sdtPr>
          <w:rPr>
            <w:color w:val="auto"/>
            <w:sz w:val="20"/>
            <w:szCs w:val="20"/>
          </w:rPr>
          <w:id w:val="-1087917582"/>
          <w:citation/>
        </w:sdtPr>
        <w:sdtEndPr/>
        <w:sdtContent>
          <w:r w:rsidR="00E2271F" w:rsidRPr="00CB0543">
            <w:rPr>
              <w:color w:val="auto"/>
              <w:sz w:val="20"/>
              <w:szCs w:val="20"/>
            </w:rPr>
            <w:fldChar w:fldCharType="begin"/>
          </w:r>
          <w:r w:rsidR="00E2271F" w:rsidRPr="00CB0543">
            <w:rPr>
              <w:color w:val="auto"/>
              <w:sz w:val="20"/>
              <w:szCs w:val="20"/>
            </w:rPr>
            <w:instrText xml:space="preserve"> CITATION Axc15 \l 1033 </w:instrText>
          </w:r>
          <w:r w:rsidR="00E2271F" w:rsidRPr="00CB0543">
            <w:rPr>
              <w:color w:val="auto"/>
              <w:sz w:val="20"/>
              <w:szCs w:val="20"/>
            </w:rPr>
            <w:fldChar w:fldCharType="separate"/>
          </w:r>
          <w:r w:rsidR="00E2271F" w:rsidRPr="00CB0543">
            <w:rPr>
              <w:noProof/>
              <w:color w:val="auto"/>
              <w:sz w:val="20"/>
              <w:szCs w:val="20"/>
            </w:rPr>
            <w:t>(Axcient)</w:t>
          </w:r>
          <w:r w:rsidR="00E2271F" w:rsidRPr="00CB0543">
            <w:rPr>
              <w:color w:val="auto"/>
              <w:sz w:val="20"/>
              <w:szCs w:val="20"/>
            </w:rPr>
            <w:fldChar w:fldCharType="end"/>
          </w:r>
        </w:sdtContent>
      </w:sdt>
    </w:p>
    <w:p w:rsidR="00303859" w:rsidRDefault="00951B21" w:rsidP="00303859">
      <w:pPr>
        <w:spacing w:line="480" w:lineRule="auto"/>
        <w:ind w:firstLine="720"/>
        <w:rPr>
          <w:szCs w:val="24"/>
        </w:rPr>
      </w:pPr>
      <w:r w:rsidRPr="008C0BD3">
        <w:rPr>
          <w:szCs w:val="24"/>
        </w:rPr>
        <w:t xml:space="preserve">Axcient Enterprise backup supports </w:t>
      </w:r>
      <w:r w:rsidR="007E4E19" w:rsidRPr="008C0BD3">
        <w:rPr>
          <w:szCs w:val="24"/>
        </w:rPr>
        <w:t>W</w:t>
      </w:r>
      <w:r w:rsidRPr="008C0BD3">
        <w:rPr>
          <w:szCs w:val="24"/>
        </w:rPr>
        <w:t>indows, Linux and VMware</w:t>
      </w:r>
      <w:r w:rsidR="007E4E19" w:rsidRPr="008C0BD3">
        <w:rPr>
          <w:szCs w:val="24"/>
        </w:rPr>
        <w:t xml:space="preserve"> offering both local (dedicated HP Appliance) and/or Cloud (virtual appliance) Backups. </w:t>
      </w:r>
      <w:r w:rsidR="00303859" w:rsidRPr="008C0BD3">
        <w:rPr>
          <w:szCs w:val="24"/>
        </w:rPr>
        <w:t xml:space="preserve">Ancient’s agentless software uses Reverse Incremental backup and disaster recovery technology to create full recovery points that can be accessed, searched or restored from. </w:t>
      </w:r>
      <w:r w:rsidR="009D0CC6" w:rsidRPr="008C0BD3">
        <w:rPr>
          <w:szCs w:val="24"/>
        </w:rPr>
        <w:t>Y</w:t>
      </w:r>
      <w:r w:rsidR="00844A89" w:rsidRPr="008C0BD3">
        <w:rPr>
          <w:szCs w:val="24"/>
        </w:rPr>
        <w:t>ou can quickly</w:t>
      </w:r>
      <w:r w:rsidR="00303859" w:rsidRPr="008C0BD3">
        <w:rPr>
          <w:szCs w:val="24"/>
        </w:rPr>
        <w:t xml:space="preserve"> restore an old version of a file, or an entire system image. </w:t>
      </w:r>
      <w:r w:rsidR="00844A89" w:rsidRPr="008C0BD3">
        <w:rPr>
          <w:szCs w:val="24"/>
        </w:rPr>
        <w:t>A</w:t>
      </w:r>
      <w:r w:rsidR="00303859" w:rsidRPr="008C0BD3">
        <w:rPr>
          <w:szCs w:val="24"/>
        </w:rPr>
        <w:t xml:space="preserve">ll devices </w:t>
      </w:r>
      <w:r w:rsidR="00844A89" w:rsidRPr="008C0BD3">
        <w:rPr>
          <w:szCs w:val="24"/>
        </w:rPr>
        <w:t>on</w:t>
      </w:r>
      <w:r w:rsidR="00303859" w:rsidRPr="008C0BD3">
        <w:rPr>
          <w:szCs w:val="24"/>
        </w:rPr>
        <w:t xml:space="preserve"> your network</w:t>
      </w:r>
      <w:r w:rsidR="001E7A8A" w:rsidRPr="008C0BD3">
        <w:rPr>
          <w:szCs w:val="24"/>
        </w:rPr>
        <w:t xml:space="preserve"> are identified by the software</w:t>
      </w:r>
      <w:r w:rsidR="00303859" w:rsidRPr="008C0BD3">
        <w:rPr>
          <w:szCs w:val="24"/>
        </w:rPr>
        <w:t xml:space="preserve"> </w:t>
      </w:r>
      <w:r w:rsidR="001E7A8A" w:rsidRPr="008C0BD3">
        <w:rPr>
          <w:szCs w:val="24"/>
        </w:rPr>
        <w:t>which</w:t>
      </w:r>
      <w:r w:rsidR="00303859" w:rsidRPr="008C0BD3">
        <w:rPr>
          <w:szCs w:val="24"/>
        </w:rPr>
        <w:t xml:space="preserve"> </w:t>
      </w:r>
      <w:r w:rsidR="008C0BD3">
        <w:rPr>
          <w:szCs w:val="24"/>
        </w:rPr>
        <w:t xml:space="preserve">then </w:t>
      </w:r>
      <w:r w:rsidR="00303859" w:rsidRPr="008C0BD3">
        <w:rPr>
          <w:szCs w:val="24"/>
        </w:rPr>
        <w:t>suggest</w:t>
      </w:r>
      <w:r w:rsidR="001E7A8A" w:rsidRPr="008C0BD3">
        <w:rPr>
          <w:szCs w:val="24"/>
        </w:rPr>
        <w:t>s</w:t>
      </w:r>
      <w:r w:rsidR="00303859" w:rsidRPr="008C0BD3">
        <w:rPr>
          <w:szCs w:val="24"/>
        </w:rPr>
        <w:t xml:space="preserve"> protection profiles for </w:t>
      </w:r>
      <w:r w:rsidR="001E7A8A" w:rsidRPr="008C0BD3">
        <w:rPr>
          <w:szCs w:val="24"/>
        </w:rPr>
        <w:t xml:space="preserve">your </w:t>
      </w:r>
      <w:r w:rsidR="00303859" w:rsidRPr="008C0BD3">
        <w:rPr>
          <w:szCs w:val="24"/>
        </w:rPr>
        <w:t xml:space="preserve">physical and virtual servers, </w:t>
      </w:r>
      <w:r w:rsidR="001E7A8A" w:rsidRPr="008C0BD3">
        <w:rPr>
          <w:szCs w:val="24"/>
        </w:rPr>
        <w:t>workstations, and laptops</w:t>
      </w:r>
      <w:r w:rsidR="00303859" w:rsidRPr="008C0BD3">
        <w:rPr>
          <w:szCs w:val="24"/>
        </w:rPr>
        <w:t xml:space="preserve">. </w:t>
      </w:r>
    </w:p>
    <w:p w:rsidR="006F21A0" w:rsidRPr="008C0BD3" w:rsidRDefault="002104F2" w:rsidP="006F21A0">
      <w:pPr>
        <w:spacing w:line="480" w:lineRule="auto"/>
        <w:ind w:firstLine="720"/>
        <w:rPr>
          <w:szCs w:val="24"/>
        </w:rPr>
      </w:pPr>
      <w:r>
        <w:rPr>
          <w:szCs w:val="24"/>
        </w:rPr>
        <w:lastRenderedPageBreak/>
        <w:t>Backups use</w:t>
      </w:r>
      <w:r w:rsidR="006F21A0">
        <w:rPr>
          <w:szCs w:val="24"/>
        </w:rPr>
        <w:t xml:space="preserve"> </w:t>
      </w:r>
      <w:r w:rsidR="00AB1B80">
        <w:rPr>
          <w:szCs w:val="24"/>
        </w:rPr>
        <w:t>AES</w:t>
      </w:r>
      <w:r w:rsidR="006F21A0">
        <w:rPr>
          <w:szCs w:val="24"/>
        </w:rPr>
        <w:t xml:space="preserve"> </w:t>
      </w:r>
      <w:r w:rsidR="00AB1B80">
        <w:rPr>
          <w:szCs w:val="24"/>
        </w:rPr>
        <w:t>e</w:t>
      </w:r>
      <w:r w:rsidR="006F21A0">
        <w:rPr>
          <w:szCs w:val="24"/>
        </w:rPr>
        <w:t xml:space="preserve">ncryption to protect </w:t>
      </w:r>
      <w:r w:rsidR="006F21A0" w:rsidRPr="006F21A0">
        <w:rPr>
          <w:szCs w:val="24"/>
        </w:rPr>
        <w:t>you</w:t>
      </w:r>
      <w:r w:rsidR="006F21A0">
        <w:rPr>
          <w:szCs w:val="24"/>
        </w:rPr>
        <w:t>r</w:t>
      </w:r>
      <w:r w:rsidR="006F21A0" w:rsidRPr="006F21A0">
        <w:rPr>
          <w:szCs w:val="24"/>
        </w:rPr>
        <w:t xml:space="preserve"> data both in transit and at rest in </w:t>
      </w:r>
      <w:r w:rsidR="006F21A0">
        <w:rPr>
          <w:szCs w:val="24"/>
        </w:rPr>
        <w:t>the</w:t>
      </w:r>
      <w:r w:rsidR="006F21A0" w:rsidRPr="006F21A0">
        <w:rPr>
          <w:szCs w:val="24"/>
        </w:rPr>
        <w:t xml:space="preserve"> data center. </w:t>
      </w:r>
      <w:r>
        <w:rPr>
          <w:szCs w:val="24"/>
        </w:rPr>
        <w:t>Axcient’s s</w:t>
      </w:r>
      <w:r w:rsidR="00AB1B80">
        <w:rPr>
          <w:szCs w:val="24"/>
        </w:rPr>
        <w:t>ecure</w:t>
      </w:r>
      <w:r w:rsidR="006F21A0" w:rsidRPr="006F21A0">
        <w:rPr>
          <w:szCs w:val="24"/>
        </w:rPr>
        <w:t xml:space="preserve"> data centers</w:t>
      </w:r>
      <w:r>
        <w:rPr>
          <w:szCs w:val="24"/>
        </w:rPr>
        <w:t xml:space="preserve"> </w:t>
      </w:r>
      <w:r w:rsidR="006F21A0" w:rsidRPr="006F21A0">
        <w:rPr>
          <w:szCs w:val="24"/>
        </w:rPr>
        <w:t>have SSAE-16 and SOC2 certifications</w:t>
      </w:r>
      <w:r w:rsidR="006F21A0">
        <w:rPr>
          <w:szCs w:val="24"/>
        </w:rPr>
        <w:t>.</w:t>
      </w:r>
    </w:p>
    <w:p w:rsidR="00303859" w:rsidRDefault="00303859" w:rsidP="00303859">
      <w:pPr>
        <w:spacing w:line="480" w:lineRule="auto"/>
        <w:ind w:firstLine="720"/>
        <w:rPr>
          <w:szCs w:val="24"/>
        </w:rPr>
      </w:pPr>
      <w:r w:rsidRPr="008C0BD3">
        <w:rPr>
          <w:szCs w:val="24"/>
        </w:rPr>
        <w:t xml:space="preserve">In case of disaster you can restore data locally or from the cloud, or restore an image to either bare metal or a virtual environment. </w:t>
      </w:r>
      <w:r w:rsidR="005011FD" w:rsidRPr="008C0BD3">
        <w:rPr>
          <w:szCs w:val="24"/>
        </w:rPr>
        <w:t>Axcient allows you to create a virtual office so your business keeps running while you restore your system</w:t>
      </w:r>
      <w:r w:rsidR="00594BE2" w:rsidRPr="008C0BD3">
        <w:rPr>
          <w:szCs w:val="24"/>
        </w:rPr>
        <w:t xml:space="preserve"> </w:t>
      </w:r>
      <w:sdt>
        <w:sdtPr>
          <w:rPr>
            <w:szCs w:val="24"/>
          </w:rPr>
          <w:id w:val="880984343"/>
          <w:citation/>
        </w:sdtPr>
        <w:sdtEndPr/>
        <w:sdtContent>
          <w:r w:rsidR="00594BE2" w:rsidRPr="008C0BD3">
            <w:rPr>
              <w:szCs w:val="24"/>
            </w:rPr>
            <w:fldChar w:fldCharType="begin"/>
          </w:r>
          <w:r w:rsidR="00594BE2" w:rsidRPr="008C0BD3">
            <w:rPr>
              <w:szCs w:val="24"/>
            </w:rPr>
            <w:instrText xml:space="preserve"> CITATION Axc15 \l 1033 </w:instrText>
          </w:r>
          <w:r w:rsidR="00594BE2" w:rsidRPr="008C0BD3">
            <w:rPr>
              <w:szCs w:val="24"/>
            </w:rPr>
            <w:fldChar w:fldCharType="separate"/>
          </w:r>
          <w:r w:rsidR="00594BE2" w:rsidRPr="008C0BD3">
            <w:rPr>
              <w:noProof/>
              <w:szCs w:val="24"/>
            </w:rPr>
            <w:t>(Axcient)</w:t>
          </w:r>
          <w:r w:rsidR="00594BE2" w:rsidRPr="008C0BD3">
            <w:rPr>
              <w:szCs w:val="24"/>
            </w:rPr>
            <w:fldChar w:fldCharType="end"/>
          </w:r>
        </w:sdtContent>
      </w:sdt>
      <w:r w:rsidR="005011FD" w:rsidRPr="008C0BD3">
        <w:rPr>
          <w:szCs w:val="24"/>
        </w:rPr>
        <w:t>.</w:t>
      </w:r>
    </w:p>
    <w:p w:rsidR="00661616" w:rsidRDefault="00953636" w:rsidP="00661616">
      <w:pPr>
        <w:pStyle w:val="Caption"/>
        <w:jc w:val="center"/>
      </w:pPr>
      <w:r>
        <w:rPr>
          <w:noProof/>
          <w:szCs w:val="24"/>
        </w:rPr>
        <w:drawing>
          <wp:inline distT="0" distB="0" distL="0" distR="0" wp14:anchorId="15EAFF97" wp14:editId="735C0F3B">
            <wp:extent cx="2944152" cy="1606731"/>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adowprotect-cloud-diagram-small.png"/>
                    <pic:cNvPicPr/>
                  </pic:nvPicPr>
                  <pic:blipFill>
                    <a:blip r:embed="rId12">
                      <a:extLst>
                        <a:ext uri="{28A0092B-C50C-407E-A947-70E740481C1C}">
                          <a14:useLocalDpi xmlns:a14="http://schemas.microsoft.com/office/drawing/2010/main" val="0"/>
                        </a:ext>
                      </a:extLst>
                    </a:blip>
                    <a:stretch>
                      <a:fillRect/>
                    </a:stretch>
                  </pic:blipFill>
                  <pic:spPr>
                    <a:xfrm>
                      <a:off x="0" y="0"/>
                      <a:ext cx="3342561" cy="1824157"/>
                    </a:xfrm>
                    <a:prstGeom prst="rect">
                      <a:avLst/>
                    </a:prstGeom>
                  </pic:spPr>
                </pic:pic>
              </a:graphicData>
            </a:graphic>
          </wp:inline>
        </w:drawing>
      </w:r>
    </w:p>
    <w:p w:rsidR="00953636" w:rsidRPr="00CB0543" w:rsidRDefault="00661616" w:rsidP="00661616">
      <w:pPr>
        <w:pStyle w:val="Caption"/>
        <w:jc w:val="center"/>
        <w:rPr>
          <w:color w:val="auto"/>
          <w:sz w:val="20"/>
          <w:szCs w:val="20"/>
        </w:rPr>
      </w:pPr>
      <w:r w:rsidRPr="00CB0543">
        <w:rPr>
          <w:color w:val="auto"/>
          <w:sz w:val="20"/>
          <w:szCs w:val="20"/>
        </w:rPr>
        <w:t xml:space="preserve">Figure </w:t>
      </w:r>
      <w:r w:rsidR="00DE5B39" w:rsidRPr="00CB0543">
        <w:rPr>
          <w:color w:val="auto"/>
          <w:sz w:val="20"/>
          <w:szCs w:val="20"/>
        </w:rPr>
        <w:fldChar w:fldCharType="begin"/>
      </w:r>
      <w:r w:rsidR="00DE5B39" w:rsidRPr="00CB0543">
        <w:rPr>
          <w:color w:val="auto"/>
          <w:sz w:val="20"/>
          <w:szCs w:val="20"/>
        </w:rPr>
        <w:instrText xml:space="preserve"> SEQ Figure \* ARABIC </w:instrText>
      </w:r>
      <w:r w:rsidR="00DE5B39" w:rsidRPr="00CB0543">
        <w:rPr>
          <w:color w:val="auto"/>
          <w:sz w:val="20"/>
          <w:szCs w:val="20"/>
        </w:rPr>
        <w:fldChar w:fldCharType="separate"/>
      </w:r>
      <w:r w:rsidR="000808BF">
        <w:rPr>
          <w:noProof/>
          <w:color w:val="auto"/>
          <w:sz w:val="20"/>
          <w:szCs w:val="20"/>
        </w:rPr>
        <w:t>5</w:t>
      </w:r>
      <w:r w:rsidR="00DE5B39" w:rsidRPr="00CB0543">
        <w:rPr>
          <w:noProof/>
          <w:color w:val="auto"/>
          <w:sz w:val="20"/>
          <w:szCs w:val="20"/>
        </w:rPr>
        <w:fldChar w:fldCharType="end"/>
      </w:r>
      <w:r w:rsidRPr="00CB0543">
        <w:rPr>
          <w:color w:val="auto"/>
          <w:sz w:val="20"/>
          <w:szCs w:val="20"/>
        </w:rPr>
        <w:t>- StorageCraft Disaster Recovery</w:t>
      </w:r>
      <w:r w:rsidR="00E2271F" w:rsidRPr="00CB0543">
        <w:rPr>
          <w:color w:val="auto"/>
          <w:sz w:val="20"/>
          <w:szCs w:val="20"/>
        </w:rPr>
        <w:t xml:space="preserve"> </w:t>
      </w:r>
      <w:sdt>
        <w:sdtPr>
          <w:rPr>
            <w:color w:val="auto"/>
            <w:sz w:val="20"/>
            <w:szCs w:val="20"/>
          </w:rPr>
          <w:id w:val="22602058"/>
          <w:citation/>
        </w:sdtPr>
        <w:sdtEndPr/>
        <w:sdtContent>
          <w:r w:rsidR="00E2271F" w:rsidRPr="00CB0543">
            <w:rPr>
              <w:color w:val="auto"/>
              <w:sz w:val="20"/>
              <w:szCs w:val="20"/>
            </w:rPr>
            <w:fldChar w:fldCharType="begin"/>
          </w:r>
          <w:r w:rsidR="00E2271F" w:rsidRPr="00CB0543">
            <w:rPr>
              <w:color w:val="auto"/>
              <w:sz w:val="20"/>
              <w:szCs w:val="20"/>
            </w:rPr>
            <w:instrText xml:space="preserve"> CITATION Sto15 \l 1033 </w:instrText>
          </w:r>
          <w:r w:rsidR="00E2271F" w:rsidRPr="00CB0543">
            <w:rPr>
              <w:color w:val="auto"/>
              <w:sz w:val="20"/>
              <w:szCs w:val="20"/>
            </w:rPr>
            <w:fldChar w:fldCharType="separate"/>
          </w:r>
          <w:r w:rsidR="00E2271F" w:rsidRPr="00CB0543">
            <w:rPr>
              <w:noProof/>
              <w:color w:val="auto"/>
              <w:sz w:val="20"/>
              <w:szCs w:val="20"/>
            </w:rPr>
            <w:t>(StorageCraft)</w:t>
          </w:r>
          <w:r w:rsidR="00E2271F" w:rsidRPr="00CB0543">
            <w:rPr>
              <w:color w:val="auto"/>
              <w:sz w:val="20"/>
              <w:szCs w:val="20"/>
            </w:rPr>
            <w:fldChar w:fldCharType="end"/>
          </w:r>
        </w:sdtContent>
      </w:sdt>
    </w:p>
    <w:p w:rsidR="00AA1295" w:rsidRPr="008C0BD3" w:rsidRDefault="007F1C7C" w:rsidP="00AA1295">
      <w:pPr>
        <w:spacing w:line="480" w:lineRule="auto"/>
        <w:ind w:firstLine="720"/>
        <w:rPr>
          <w:rFonts w:cs="Times New Roman"/>
          <w:color w:val="222222"/>
          <w:szCs w:val="24"/>
          <w:shd w:val="clear" w:color="auto" w:fill="FFFFFF"/>
        </w:rPr>
      </w:pPr>
      <w:r w:rsidRPr="008C0BD3">
        <w:rPr>
          <w:rFonts w:cs="Times New Roman"/>
          <w:color w:val="222222"/>
          <w:szCs w:val="24"/>
          <w:shd w:val="clear" w:color="auto" w:fill="FFFFFF"/>
        </w:rPr>
        <w:t>S</w:t>
      </w:r>
      <w:r w:rsidR="001D4A6B" w:rsidRPr="008C0BD3">
        <w:rPr>
          <w:rFonts w:cs="Times New Roman"/>
          <w:color w:val="222222"/>
          <w:szCs w:val="24"/>
          <w:shd w:val="clear" w:color="auto" w:fill="FFFFFF"/>
        </w:rPr>
        <w:t>torage</w:t>
      </w:r>
      <w:r w:rsidRPr="008C0BD3">
        <w:rPr>
          <w:rFonts w:cs="Times New Roman"/>
          <w:color w:val="222222"/>
          <w:szCs w:val="24"/>
          <w:shd w:val="clear" w:color="auto" w:fill="FFFFFF"/>
        </w:rPr>
        <w:t xml:space="preserve">Craft </w:t>
      </w:r>
      <w:r w:rsidR="00CB4A7F" w:rsidRPr="008C0BD3">
        <w:rPr>
          <w:rFonts w:cs="Times New Roman"/>
          <w:color w:val="222222"/>
          <w:szCs w:val="24"/>
          <w:shd w:val="clear" w:color="auto" w:fill="FFFFFF"/>
        </w:rPr>
        <w:t xml:space="preserve">combines its software suite with its cloud service for a secure and </w:t>
      </w:r>
      <w:r w:rsidR="00AA1295" w:rsidRPr="008C0BD3">
        <w:rPr>
          <w:rFonts w:cs="Times New Roman"/>
          <w:color w:val="222222"/>
          <w:szCs w:val="24"/>
          <w:shd w:val="clear" w:color="auto" w:fill="FFFFFF"/>
        </w:rPr>
        <w:t>flexible</w:t>
      </w:r>
      <w:r w:rsidR="00CB4A7F" w:rsidRPr="008C0BD3">
        <w:rPr>
          <w:rFonts w:cs="Times New Roman"/>
          <w:color w:val="222222"/>
          <w:szCs w:val="24"/>
          <w:shd w:val="clear" w:color="auto" w:fill="FFFFFF"/>
        </w:rPr>
        <w:t xml:space="preserve"> backup solution. </w:t>
      </w:r>
      <w:r w:rsidR="00E233A2" w:rsidRPr="008C0BD3">
        <w:rPr>
          <w:rFonts w:cs="Times New Roman"/>
          <w:color w:val="222222"/>
          <w:szCs w:val="24"/>
          <w:shd w:val="clear" w:color="auto" w:fill="FFFFFF"/>
        </w:rPr>
        <w:t xml:space="preserve">You can create local backups to NAS, SAS, USB, DVD, or Hard Drive and replicate to the </w:t>
      </w:r>
      <w:r w:rsidR="001D4A6B" w:rsidRPr="008C0BD3">
        <w:rPr>
          <w:rFonts w:cs="Times New Roman"/>
          <w:color w:val="222222"/>
          <w:szCs w:val="24"/>
          <w:shd w:val="clear" w:color="auto" w:fill="FFFFFF"/>
        </w:rPr>
        <w:t>Storage</w:t>
      </w:r>
      <w:r w:rsidR="00FF028B" w:rsidRPr="008C0BD3">
        <w:rPr>
          <w:rFonts w:cs="Times New Roman"/>
          <w:color w:val="222222"/>
          <w:szCs w:val="24"/>
          <w:shd w:val="clear" w:color="auto" w:fill="FFFFFF"/>
        </w:rPr>
        <w:t>Craft C</w:t>
      </w:r>
      <w:r w:rsidR="00E233A2" w:rsidRPr="008C0BD3">
        <w:rPr>
          <w:rFonts w:cs="Times New Roman"/>
          <w:color w:val="222222"/>
          <w:szCs w:val="24"/>
          <w:shd w:val="clear" w:color="auto" w:fill="FFFFFF"/>
        </w:rPr>
        <w:t>loud.</w:t>
      </w:r>
    </w:p>
    <w:p w:rsidR="006F3F5B" w:rsidRPr="008C0BD3" w:rsidRDefault="00AA1295" w:rsidP="00AA1295">
      <w:pPr>
        <w:spacing w:line="480" w:lineRule="auto"/>
        <w:ind w:firstLine="720"/>
        <w:rPr>
          <w:rFonts w:cs="Times New Roman"/>
          <w:color w:val="222222"/>
          <w:szCs w:val="24"/>
          <w:shd w:val="clear" w:color="auto" w:fill="FFFFFF"/>
        </w:rPr>
      </w:pPr>
      <w:r w:rsidRPr="008C0BD3">
        <w:rPr>
          <w:rFonts w:cs="Times New Roman"/>
          <w:color w:val="222222"/>
          <w:szCs w:val="24"/>
          <w:shd w:val="clear" w:color="auto" w:fill="FFFFFF"/>
        </w:rPr>
        <w:t>Shadow Protect</w:t>
      </w:r>
      <w:r w:rsidR="00E233A2" w:rsidRPr="008C0BD3">
        <w:rPr>
          <w:rFonts w:cs="Times New Roman"/>
          <w:color w:val="222222"/>
          <w:szCs w:val="24"/>
          <w:shd w:val="clear" w:color="auto" w:fill="FFFFFF"/>
        </w:rPr>
        <w:t xml:space="preserve">Server software first creates </w:t>
      </w:r>
      <w:r w:rsidRPr="008C0BD3">
        <w:rPr>
          <w:rFonts w:cs="Times New Roman"/>
          <w:color w:val="222222"/>
          <w:szCs w:val="24"/>
          <w:shd w:val="clear" w:color="auto" w:fill="FFFFFF"/>
        </w:rPr>
        <w:t xml:space="preserve">backup image </w:t>
      </w:r>
      <w:r w:rsidR="00E233A2" w:rsidRPr="008C0BD3">
        <w:rPr>
          <w:rFonts w:cs="Times New Roman"/>
          <w:color w:val="222222"/>
          <w:szCs w:val="24"/>
          <w:shd w:val="clear" w:color="auto" w:fill="FFFFFF"/>
        </w:rPr>
        <w:t>that includes</w:t>
      </w:r>
      <w:r w:rsidRPr="008C0BD3">
        <w:rPr>
          <w:rFonts w:cs="Times New Roman"/>
          <w:color w:val="222222"/>
          <w:szCs w:val="24"/>
          <w:shd w:val="clear" w:color="auto" w:fill="FFFFFF"/>
        </w:rPr>
        <w:t xml:space="preserve"> </w:t>
      </w:r>
      <w:r w:rsidR="00E233A2" w:rsidRPr="008C0BD3">
        <w:rPr>
          <w:rFonts w:cs="Times New Roman"/>
          <w:color w:val="222222"/>
          <w:szCs w:val="24"/>
          <w:shd w:val="clear" w:color="auto" w:fill="FFFFFF"/>
        </w:rPr>
        <w:t>data,</w:t>
      </w:r>
      <w:r w:rsidRPr="008C0BD3">
        <w:rPr>
          <w:rFonts w:cs="Times New Roman"/>
          <w:color w:val="222222"/>
          <w:szCs w:val="24"/>
          <w:shd w:val="clear" w:color="auto" w:fill="FFFFFF"/>
        </w:rPr>
        <w:t xml:space="preserve"> operating system, applications, servi</w:t>
      </w:r>
      <w:r w:rsidR="007A5419" w:rsidRPr="008C0BD3">
        <w:rPr>
          <w:rFonts w:cs="Times New Roman"/>
          <w:color w:val="222222"/>
          <w:szCs w:val="24"/>
          <w:shd w:val="clear" w:color="auto" w:fill="FFFFFF"/>
        </w:rPr>
        <w:t xml:space="preserve">ces, and configuration settings. </w:t>
      </w:r>
      <w:r w:rsidR="00BC7B45" w:rsidRPr="008C0BD3">
        <w:rPr>
          <w:rFonts w:cs="Times New Roman"/>
          <w:color w:val="222222"/>
          <w:szCs w:val="24"/>
          <w:shd w:val="clear" w:color="auto" w:fill="FFFFFF"/>
        </w:rPr>
        <w:t>F</w:t>
      </w:r>
      <w:r w:rsidR="007A5419" w:rsidRPr="008C0BD3">
        <w:rPr>
          <w:rFonts w:cs="Times New Roman"/>
          <w:color w:val="222222"/>
          <w:szCs w:val="24"/>
          <w:shd w:val="clear" w:color="auto" w:fill="FFFFFF"/>
        </w:rPr>
        <w:t xml:space="preserve">rom then on, all backups are incremental and can be taken as frequently as 15 minutes. </w:t>
      </w:r>
    </w:p>
    <w:p w:rsidR="00AA1295" w:rsidRPr="008C0BD3" w:rsidRDefault="00534CB3" w:rsidP="00AA1295">
      <w:pPr>
        <w:spacing w:line="480" w:lineRule="auto"/>
        <w:ind w:firstLine="720"/>
        <w:rPr>
          <w:rFonts w:cs="Times New Roman"/>
          <w:color w:val="222222"/>
          <w:szCs w:val="24"/>
          <w:shd w:val="clear" w:color="auto" w:fill="FFFFFF"/>
        </w:rPr>
      </w:pPr>
      <w:r w:rsidRPr="008C0BD3">
        <w:rPr>
          <w:rFonts w:cs="Times New Roman"/>
          <w:color w:val="222222"/>
          <w:szCs w:val="24"/>
          <w:shd w:val="clear" w:color="auto" w:fill="FFFFFF"/>
        </w:rPr>
        <w:t xml:space="preserve">Storage </w:t>
      </w:r>
      <w:r w:rsidR="00AA1295" w:rsidRPr="008C0BD3">
        <w:rPr>
          <w:rFonts w:cs="Times New Roman"/>
          <w:color w:val="222222"/>
          <w:szCs w:val="24"/>
          <w:shd w:val="clear" w:color="auto" w:fill="FFFFFF"/>
        </w:rPr>
        <w:t>Craft ImageManager</w:t>
      </w:r>
      <w:r w:rsidRPr="008C0BD3">
        <w:rPr>
          <w:rFonts w:cs="Times New Roman"/>
          <w:color w:val="222222"/>
          <w:szCs w:val="24"/>
          <w:shd w:val="clear" w:color="auto" w:fill="FFFFFF"/>
        </w:rPr>
        <w:t xml:space="preserve"> consolidates the incremental backups into daily, weekly and monthly files which both reduces the length of the backup chain and allows you to administer your retention policies </w:t>
      </w:r>
      <w:r w:rsidR="006F3F5B" w:rsidRPr="008C0BD3">
        <w:rPr>
          <w:rFonts w:cs="Times New Roman"/>
          <w:color w:val="222222"/>
          <w:szCs w:val="24"/>
          <w:shd w:val="clear" w:color="auto" w:fill="FFFFFF"/>
        </w:rPr>
        <w:t>that</w:t>
      </w:r>
      <w:r w:rsidRPr="008C0BD3">
        <w:rPr>
          <w:rFonts w:cs="Times New Roman"/>
          <w:color w:val="222222"/>
          <w:szCs w:val="24"/>
          <w:shd w:val="clear" w:color="auto" w:fill="FFFFFF"/>
        </w:rPr>
        <w:t xml:space="preserve"> meet your company’s RPOs. </w:t>
      </w:r>
      <w:r w:rsidR="00AA1295" w:rsidRPr="008C0BD3">
        <w:rPr>
          <w:rFonts w:cs="Times New Roman"/>
          <w:color w:val="222222"/>
          <w:szCs w:val="24"/>
          <w:shd w:val="clear" w:color="auto" w:fill="FFFFFF"/>
        </w:rPr>
        <w:t xml:space="preserve"> </w:t>
      </w:r>
      <w:r w:rsidRPr="008C0BD3">
        <w:rPr>
          <w:rFonts w:cs="Times New Roman"/>
          <w:color w:val="222222"/>
          <w:szCs w:val="24"/>
          <w:shd w:val="clear" w:color="auto" w:fill="FFFFFF"/>
        </w:rPr>
        <w:t>One of the most import</w:t>
      </w:r>
      <w:r w:rsidR="005233E5" w:rsidRPr="008C0BD3">
        <w:rPr>
          <w:rFonts w:cs="Times New Roman"/>
          <w:color w:val="222222"/>
          <w:szCs w:val="24"/>
          <w:shd w:val="clear" w:color="auto" w:fill="FFFFFF"/>
        </w:rPr>
        <w:t>ant</w:t>
      </w:r>
      <w:r w:rsidRPr="008C0BD3">
        <w:rPr>
          <w:rFonts w:cs="Times New Roman"/>
          <w:color w:val="222222"/>
          <w:szCs w:val="24"/>
          <w:shd w:val="clear" w:color="auto" w:fill="FFFFFF"/>
        </w:rPr>
        <w:t xml:space="preserve"> features of the software is </w:t>
      </w:r>
      <w:r w:rsidR="00AA1295" w:rsidRPr="008C0BD3">
        <w:rPr>
          <w:rFonts w:cs="Times New Roman"/>
          <w:color w:val="222222"/>
          <w:szCs w:val="24"/>
          <w:shd w:val="clear" w:color="auto" w:fill="FFFFFF"/>
        </w:rPr>
        <w:t>continual backup image verification</w:t>
      </w:r>
      <w:r w:rsidRPr="008C0BD3">
        <w:rPr>
          <w:rFonts w:cs="Times New Roman"/>
          <w:color w:val="222222"/>
          <w:szCs w:val="24"/>
          <w:shd w:val="clear" w:color="auto" w:fill="FFFFFF"/>
        </w:rPr>
        <w:t>. This safety feature insures your data is not corrupt before being replicated locally or to the cloud</w:t>
      </w:r>
      <w:r w:rsidR="00AA1295" w:rsidRPr="008C0BD3">
        <w:rPr>
          <w:rFonts w:cs="Times New Roman"/>
          <w:color w:val="222222"/>
          <w:szCs w:val="24"/>
          <w:shd w:val="clear" w:color="auto" w:fill="FFFFFF"/>
        </w:rPr>
        <w:t>.</w:t>
      </w:r>
      <w:r w:rsidR="00FF028B" w:rsidRPr="008C0BD3">
        <w:rPr>
          <w:rFonts w:cs="Times New Roman"/>
          <w:color w:val="222222"/>
          <w:szCs w:val="24"/>
          <w:shd w:val="clear" w:color="auto" w:fill="FFFFFF"/>
        </w:rPr>
        <w:t xml:space="preserve"> </w:t>
      </w:r>
    </w:p>
    <w:p w:rsidR="00FF028B" w:rsidRPr="008C0BD3" w:rsidRDefault="00B922EB" w:rsidP="00AA1295">
      <w:pPr>
        <w:spacing w:line="480" w:lineRule="auto"/>
        <w:ind w:firstLine="720"/>
        <w:rPr>
          <w:rFonts w:cs="Times New Roman"/>
          <w:color w:val="222222"/>
          <w:szCs w:val="24"/>
          <w:shd w:val="clear" w:color="auto" w:fill="FFFFFF"/>
        </w:rPr>
      </w:pPr>
      <w:r w:rsidRPr="008C0BD3">
        <w:rPr>
          <w:rFonts w:cs="Times New Roman"/>
          <w:color w:val="222222"/>
          <w:szCs w:val="24"/>
          <w:shd w:val="clear" w:color="auto" w:fill="FFFFFF"/>
        </w:rPr>
        <w:lastRenderedPageBreak/>
        <w:t xml:space="preserve">Storage Craft Cloud Services </w:t>
      </w:r>
      <w:r w:rsidR="001D4A6B" w:rsidRPr="008C0BD3">
        <w:rPr>
          <w:rFonts w:cs="Times New Roman"/>
          <w:color w:val="222222"/>
          <w:szCs w:val="24"/>
          <w:shd w:val="clear" w:color="auto" w:fill="FFFFFF"/>
        </w:rPr>
        <w:t>uses</w:t>
      </w:r>
      <w:r w:rsidRPr="008C0BD3">
        <w:rPr>
          <w:rFonts w:cs="Times New Roman"/>
          <w:color w:val="222222"/>
          <w:szCs w:val="24"/>
          <w:shd w:val="clear" w:color="auto" w:fill="FFFFFF"/>
        </w:rPr>
        <w:t xml:space="preserve"> certified data centers in North America and Australia. </w:t>
      </w:r>
      <w:r w:rsidR="00FF028B" w:rsidRPr="008C0BD3">
        <w:rPr>
          <w:rFonts w:cs="Times New Roman"/>
          <w:color w:val="222222"/>
          <w:szCs w:val="24"/>
          <w:shd w:val="clear" w:color="auto" w:fill="FFFFFF"/>
        </w:rPr>
        <w:t>Recovery options allow you to quickly restore single files or the entire system including Bare Metal restore and migration to a new environment</w:t>
      </w:r>
      <w:r w:rsidRPr="008C0BD3">
        <w:rPr>
          <w:rFonts w:cs="Times New Roman"/>
          <w:color w:val="222222"/>
          <w:szCs w:val="24"/>
          <w:shd w:val="clear" w:color="auto" w:fill="FFFFFF"/>
        </w:rPr>
        <w:t xml:space="preserve"> locally or from the cloud</w:t>
      </w:r>
      <w:r w:rsidR="00FF028B" w:rsidRPr="008C0BD3">
        <w:rPr>
          <w:rFonts w:cs="Times New Roman"/>
          <w:color w:val="222222"/>
          <w:szCs w:val="24"/>
          <w:shd w:val="clear" w:color="auto" w:fill="FFFFFF"/>
        </w:rPr>
        <w:t>. In case of disaster you can choose from 3 tiered recovery plan that best meets your company’s RTO</w:t>
      </w:r>
      <w:r w:rsidR="00844A89" w:rsidRPr="008C0BD3">
        <w:rPr>
          <w:rFonts w:cs="Times New Roman"/>
          <w:color w:val="222222"/>
          <w:szCs w:val="24"/>
          <w:shd w:val="clear" w:color="auto" w:fill="FFFFFF"/>
        </w:rPr>
        <w:t>s</w:t>
      </w:r>
      <w:r w:rsidR="00FF028B" w:rsidRPr="008C0BD3">
        <w:rPr>
          <w:rFonts w:cs="Times New Roman"/>
          <w:color w:val="222222"/>
          <w:szCs w:val="24"/>
          <w:shd w:val="clear" w:color="auto" w:fill="FFFFFF"/>
        </w:rPr>
        <w:t xml:space="preserve">. </w:t>
      </w:r>
      <w:r w:rsidRPr="008C0BD3">
        <w:rPr>
          <w:rFonts w:cs="Times New Roman"/>
          <w:color w:val="222222"/>
          <w:szCs w:val="24"/>
          <w:shd w:val="clear" w:color="auto" w:fill="FFFFFF"/>
        </w:rPr>
        <w:t xml:space="preserve">You can have a drive with your image backup overnighted to, </w:t>
      </w:r>
      <w:r w:rsidR="00844A89" w:rsidRPr="008C0BD3">
        <w:rPr>
          <w:rFonts w:cs="Times New Roman"/>
          <w:color w:val="222222"/>
          <w:szCs w:val="24"/>
          <w:shd w:val="clear" w:color="auto" w:fill="FFFFFF"/>
        </w:rPr>
        <w:t xml:space="preserve">download from the web, or </w:t>
      </w:r>
      <w:r w:rsidR="001D4A6B" w:rsidRPr="008C0BD3">
        <w:rPr>
          <w:rFonts w:cs="Times New Roman"/>
          <w:color w:val="222222"/>
          <w:szCs w:val="24"/>
          <w:shd w:val="clear" w:color="auto" w:fill="FFFFFF"/>
        </w:rPr>
        <w:t>spin to a VM</w:t>
      </w:r>
      <w:r w:rsidR="00844A89" w:rsidRPr="008C0BD3">
        <w:rPr>
          <w:rFonts w:cs="Times New Roman"/>
          <w:color w:val="222222"/>
          <w:szCs w:val="24"/>
          <w:shd w:val="clear" w:color="auto" w:fill="FFFFFF"/>
        </w:rPr>
        <w:t xml:space="preserve"> from any remote computer and run a virtual office instantly</w:t>
      </w:r>
      <w:r w:rsidR="00594BE2" w:rsidRPr="008C0BD3">
        <w:rPr>
          <w:rFonts w:cs="Times New Roman"/>
          <w:color w:val="222222"/>
          <w:szCs w:val="24"/>
          <w:shd w:val="clear" w:color="auto" w:fill="FFFFFF"/>
        </w:rPr>
        <w:t xml:space="preserve"> </w:t>
      </w:r>
      <w:sdt>
        <w:sdtPr>
          <w:rPr>
            <w:rFonts w:cs="Times New Roman"/>
            <w:color w:val="222222"/>
            <w:szCs w:val="24"/>
            <w:shd w:val="clear" w:color="auto" w:fill="FFFFFF"/>
          </w:rPr>
          <w:id w:val="1217402470"/>
          <w:citation/>
        </w:sdtPr>
        <w:sdtEndPr/>
        <w:sdtContent>
          <w:r w:rsidR="00594BE2" w:rsidRPr="008C0BD3">
            <w:rPr>
              <w:rFonts w:cs="Times New Roman"/>
              <w:color w:val="222222"/>
              <w:szCs w:val="24"/>
              <w:shd w:val="clear" w:color="auto" w:fill="FFFFFF"/>
            </w:rPr>
            <w:fldChar w:fldCharType="begin"/>
          </w:r>
          <w:r w:rsidR="00594BE2" w:rsidRPr="008C0BD3">
            <w:rPr>
              <w:rFonts w:cs="Times New Roman"/>
              <w:color w:val="222222"/>
              <w:szCs w:val="24"/>
              <w:shd w:val="clear" w:color="auto" w:fill="FFFFFF"/>
            </w:rPr>
            <w:instrText xml:space="preserve"> CITATION Sto15 \l 1033 </w:instrText>
          </w:r>
          <w:r w:rsidR="00594BE2" w:rsidRPr="008C0BD3">
            <w:rPr>
              <w:rFonts w:cs="Times New Roman"/>
              <w:color w:val="222222"/>
              <w:szCs w:val="24"/>
              <w:shd w:val="clear" w:color="auto" w:fill="FFFFFF"/>
            </w:rPr>
            <w:fldChar w:fldCharType="separate"/>
          </w:r>
          <w:r w:rsidR="00594BE2" w:rsidRPr="008C0BD3">
            <w:rPr>
              <w:rFonts w:cs="Times New Roman"/>
              <w:noProof/>
              <w:color w:val="222222"/>
              <w:szCs w:val="24"/>
              <w:shd w:val="clear" w:color="auto" w:fill="FFFFFF"/>
            </w:rPr>
            <w:t>(StorageCraft)</w:t>
          </w:r>
          <w:r w:rsidR="00594BE2" w:rsidRPr="008C0BD3">
            <w:rPr>
              <w:rFonts w:cs="Times New Roman"/>
              <w:color w:val="222222"/>
              <w:szCs w:val="24"/>
              <w:shd w:val="clear" w:color="auto" w:fill="FFFFFF"/>
            </w:rPr>
            <w:fldChar w:fldCharType="end"/>
          </w:r>
        </w:sdtContent>
      </w:sdt>
      <w:r w:rsidR="00844A89" w:rsidRPr="008C0BD3">
        <w:rPr>
          <w:rFonts w:cs="Times New Roman"/>
          <w:color w:val="222222"/>
          <w:szCs w:val="24"/>
          <w:shd w:val="clear" w:color="auto" w:fill="FFFFFF"/>
        </w:rPr>
        <w:t>.</w:t>
      </w:r>
    </w:p>
    <w:p w:rsidR="002B1B4A" w:rsidRPr="008C0BD3" w:rsidRDefault="002B1B4A" w:rsidP="002B1B4A">
      <w:pPr>
        <w:pStyle w:val="Caption"/>
        <w:jc w:val="center"/>
        <w:rPr>
          <w:sz w:val="24"/>
          <w:szCs w:val="24"/>
        </w:rPr>
      </w:pPr>
    </w:p>
    <w:p w:rsidR="005675D2" w:rsidRDefault="007C7D8C" w:rsidP="00AA1295">
      <w:pPr>
        <w:spacing w:line="480" w:lineRule="auto"/>
        <w:ind w:firstLine="720"/>
        <w:rPr>
          <w:rFonts w:cs="Times New Roman"/>
          <w:color w:val="222222"/>
          <w:szCs w:val="24"/>
          <w:shd w:val="clear" w:color="auto" w:fill="FFFFFF"/>
        </w:rPr>
      </w:pPr>
      <w:r w:rsidRPr="008C0BD3">
        <w:rPr>
          <w:rFonts w:cs="Times New Roman"/>
          <w:color w:val="222222"/>
          <w:szCs w:val="24"/>
          <w:shd w:val="clear" w:color="auto" w:fill="FFFFFF"/>
        </w:rPr>
        <w:t xml:space="preserve">All of the backup solutions compared would be an excellent choice for most businesses. </w:t>
      </w:r>
      <w:r w:rsidR="00B555B0" w:rsidRPr="008C0BD3">
        <w:rPr>
          <w:rFonts w:cs="Times New Roman"/>
          <w:color w:val="222222"/>
          <w:szCs w:val="24"/>
          <w:shd w:val="clear" w:color="auto" w:fill="FFFFFF"/>
        </w:rPr>
        <w:t xml:space="preserve">While they all offer a variety of similar features and functions, StorageCraft’s flexibility and data integrity makes it the best choice. The ability to consolidate backups by day, week, month, etc. and </w:t>
      </w:r>
      <w:r w:rsidR="003E2AB0" w:rsidRPr="008C0BD3">
        <w:rPr>
          <w:rFonts w:cs="Times New Roman"/>
          <w:color w:val="222222"/>
          <w:szCs w:val="24"/>
          <w:shd w:val="clear" w:color="auto" w:fill="FFFFFF"/>
        </w:rPr>
        <w:t xml:space="preserve">set your own retention policies </w:t>
      </w:r>
      <w:r w:rsidR="00CD6E1E">
        <w:rPr>
          <w:rFonts w:cs="Times New Roman"/>
          <w:color w:val="222222"/>
          <w:szCs w:val="24"/>
          <w:shd w:val="clear" w:color="auto" w:fill="FFFFFF"/>
        </w:rPr>
        <w:t>allows you</w:t>
      </w:r>
      <w:r w:rsidR="003E2AB0" w:rsidRPr="008C0BD3">
        <w:rPr>
          <w:rFonts w:cs="Times New Roman"/>
          <w:color w:val="222222"/>
          <w:szCs w:val="24"/>
          <w:shd w:val="clear" w:color="auto" w:fill="FFFFFF"/>
        </w:rPr>
        <w:t xml:space="preserve"> to meet your </w:t>
      </w:r>
      <w:r w:rsidR="006F3F5B" w:rsidRPr="008C0BD3">
        <w:rPr>
          <w:rFonts w:cs="Times New Roman"/>
          <w:color w:val="222222"/>
          <w:szCs w:val="24"/>
          <w:shd w:val="clear" w:color="auto" w:fill="FFFFFF"/>
        </w:rPr>
        <w:t>R</w:t>
      </w:r>
      <w:r w:rsidR="003E2AB0" w:rsidRPr="008C0BD3">
        <w:rPr>
          <w:rFonts w:cs="Times New Roman"/>
          <w:color w:val="222222"/>
          <w:szCs w:val="24"/>
          <w:shd w:val="clear" w:color="auto" w:fill="FFFFFF"/>
        </w:rPr>
        <w:t xml:space="preserve">ecovery </w:t>
      </w:r>
      <w:r w:rsidR="006F3F5B" w:rsidRPr="008C0BD3">
        <w:rPr>
          <w:rFonts w:cs="Times New Roman"/>
          <w:color w:val="222222"/>
          <w:szCs w:val="24"/>
          <w:shd w:val="clear" w:color="auto" w:fill="FFFFFF"/>
        </w:rPr>
        <w:t>P</w:t>
      </w:r>
      <w:r w:rsidR="003E2AB0" w:rsidRPr="008C0BD3">
        <w:rPr>
          <w:rFonts w:cs="Times New Roman"/>
          <w:color w:val="222222"/>
          <w:szCs w:val="24"/>
          <w:shd w:val="clear" w:color="auto" w:fill="FFFFFF"/>
        </w:rPr>
        <w:t xml:space="preserve">oint </w:t>
      </w:r>
      <w:r w:rsidR="006F3F5B" w:rsidRPr="008C0BD3">
        <w:rPr>
          <w:rFonts w:cs="Times New Roman"/>
          <w:color w:val="222222"/>
          <w:szCs w:val="24"/>
          <w:shd w:val="clear" w:color="auto" w:fill="FFFFFF"/>
        </w:rPr>
        <w:t>O</w:t>
      </w:r>
      <w:r w:rsidR="003E2AB0" w:rsidRPr="008C0BD3">
        <w:rPr>
          <w:rFonts w:cs="Times New Roman"/>
          <w:color w:val="222222"/>
          <w:szCs w:val="24"/>
          <w:shd w:val="clear" w:color="auto" w:fill="FFFFFF"/>
        </w:rPr>
        <w:t>bjectives. The most important factor in backups is data integrity. StorageCraft’s ImageManager verifies your data constantly</w:t>
      </w:r>
      <w:r w:rsidR="009D0CC6" w:rsidRPr="008C0BD3">
        <w:rPr>
          <w:rFonts w:cs="Times New Roman"/>
          <w:color w:val="222222"/>
          <w:szCs w:val="24"/>
          <w:shd w:val="clear" w:color="auto" w:fill="FFFFFF"/>
        </w:rPr>
        <w:t>,</w:t>
      </w:r>
      <w:r w:rsidR="003E2AB0" w:rsidRPr="008C0BD3">
        <w:rPr>
          <w:rFonts w:cs="Times New Roman"/>
          <w:color w:val="222222"/>
          <w:szCs w:val="24"/>
          <w:shd w:val="clear" w:color="auto" w:fill="FFFFFF"/>
        </w:rPr>
        <w:t xml:space="preserve"> insuring </w:t>
      </w:r>
      <w:r w:rsidR="00EC44F7" w:rsidRPr="008C0BD3">
        <w:rPr>
          <w:rFonts w:cs="Times New Roman"/>
          <w:color w:val="222222"/>
          <w:szCs w:val="24"/>
          <w:shd w:val="clear" w:color="auto" w:fill="FFFFFF"/>
        </w:rPr>
        <w:t xml:space="preserve">backups are not corrupted before replicating locally or to the cloud. The disaster recovery options let you choose a plan that will meet your </w:t>
      </w:r>
      <w:r w:rsidR="006F3F5B" w:rsidRPr="008C0BD3">
        <w:rPr>
          <w:rFonts w:cs="Times New Roman"/>
          <w:color w:val="222222"/>
          <w:szCs w:val="24"/>
          <w:shd w:val="clear" w:color="auto" w:fill="FFFFFF"/>
        </w:rPr>
        <w:t>R</w:t>
      </w:r>
      <w:r w:rsidR="00EC44F7" w:rsidRPr="008C0BD3">
        <w:rPr>
          <w:rFonts w:cs="Times New Roman"/>
          <w:color w:val="222222"/>
          <w:szCs w:val="24"/>
          <w:shd w:val="clear" w:color="auto" w:fill="FFFFFF"/>
        </w:rPr>
        <w:t xml:space="preserve">ecovery </w:t>
      </w:r>
      <w:r w:rsidR="006F3F5B" w:rsidRPr="008C0BD3">
        <w:rPr>
          <w:rFonts w:cs="Times New Roman"/>
          <w:color w:val="222222"/>
          <w:szCs w:val="24"/>
          <w:shd w:val="clear" w:color="auto" w:fill="FFFFFF"/>
        </w:rPr>
        <w:t>T</w:t>
      </w:r>
      <w:r w:rsidR="00EC44F7" w:rsidRPr="008C0BD3">
        <w:rPr>
          <w:rFonts w:cs="Times New Roman"/>
          <w:color w:val="222222"/>
          <w:szCs w:val="24"/>
          <w:shd w:val="clear" w:color="auto" w:fill="FFFFFF"/>
        </w:rPr>
        <w:t xml:space="preserve">ime </w:t>
      </w:r>
      <w:r w:rsidR="006F3F5B" w:rsidRPr="008C0BD3">
        <w:rPr>
          <w:rFonts w:cs="Times New Roman"/>
          <w:color w:val="222222"/>
          <w:szCs w:val="24"/>
          <w:shd w:val="clear" w:color="auto" w:fill="FFFFFF"/>
        </w:rPr>
        <w:t>O</w:t>
      </w:r>
      <w:r w:rsidR="00EC44F7" w:rsidRPr="008C0BD3">
        <w:rPr>
          <w:rFonts w:cs="Times New Roman"/>
          <w:color w:val="222222"/>
          <w:szCs w:val="24"/>
          <w:shd w:val="clear" w:color="auto" w:fill="FFFFFF"/>
        </w:rPr>
        <w:t>bjectives. StorageCraft designed the backup drivers used in their software which are also used by Norton Ghost, Symantec, and VMware.</w:t>
      </w:r>
    </w:p>
    <w:p w:rsidR="005C692A" w:rsidRPr="008C0BD3" w:rsidRDefault="001A70FA" w:rsidP="001A70FA">
      <w:pPr>
        <w:rPr>
          <w:rFonts w:cs="Times New Roman"/>
          <w:color w:val="222222"/>
          <w:szCs w:val="24"/>
          <w:shd w:val="clear" w:color="auto" w:fill="FFFFFF"/>
        </w:rPr>
      </w:pPr>
      <w:r>
        <w:rPr>
          <w:rFonts w:cs="Times New Roman"/>
          <w:color w:val="222222"/>
          <w:szCs w:val="24"/>
          <w:shd w:val="clear" w:color="auto" w:fill="FFFFFF"/>
        </w:rPr>
        <w:br w:type="page"/>
      </w:r>
    </w:p>
    <w:p w:rsidR="00AA1295" w:rsidRPr="00CB5612" w:rsidRDefault="005675D2" w:rsidP="005675D2">
      <w:pPr>
        <w:spacing w:line="480" w:lineRule="auto"/>
        <w:jc w:val="center"/>
        <w:rPr>
          <w:rFonts w:cs="Times New Roman"/>
          <w:b/>
          <w:color w:val="222222"/>
          <w:shd w:val="clear" w:color="auto" w:fill="FFFFFF"/>
        </w:rPr>
      </w:pPr>
      <w:r w:rsidRPr="00CB5612">
        <w:rPr>
          <w:rFonts w:cs="Times New Roman"/>
          <w:b/>
          <w:color w:val="222222"/>
          <w:shd w:val="clear" w:color="auto" w:fill="FFFFFF"/>
        </w:rPr>
        <w:lastRenderedPageBreak/>
        <w:t>Executive Summary</w:t>
      </w:r>
    </w:p>
    <w:p w:rsidR="005675D2" w:rsidRDefault="005675D2" w:rsidP="005675D2">
      <w:pPr>
        <w:spacing w:line="480" w:lineRule="auto"/>
        <w:rPr>
          <w:rFonts w:cs="Times New Roman"/>
          <w:color w:val="222222"/>
          <w:shd w:val="clear" w:color="auto" w:fill="FFFFFF"/>
        </w:rPr>
      </w:pPr>
      <w:r>
        <w:rPr>
          <w:rFonts w:cs="Times New Roman"/>
          <w:color w:val="222222"/>
          <w:shd w:val="clear" w:color="auto" w:fill="FFFFFF"/>
        </w:rPr>
        <w:t>Asigra, Zetta.Net, Barracuda Backup, StorageCraft, and Axcient all have excellent online backup solutions</w:t>
      </w:r>
      <w:r w:rsidR="00CB5612">
        <w:rPr>
          <w:rFonts w:cs="Times New Roman"/>
          <w:color w:val="222222"/>
          <w:shd w:val="clear" w:color="auto" w:fill="FFFFFF"/>
        </w:rPr>
        <w:t xml:space="preserve"> with </w:t>
      </w:r>
      <w:r w:rsidR="00935CFA">
        <w:rPr>
          <w:rFonts w:cs="Times New Roman"/>
          <w:color w:val="222222"/>
          <w:shd w:val="clear" w:color="auto" w:fill="FFFFFF"/>
        </w:rPr>
        <w:t xml:space="preserve">many </w:t>
      </w:r>
      <w:r w:rsidR="00CB5612">
        <w:rPr>
          <w:rFonts w:cs="Times New Roman"/>
          <w:color w:val="222222"/>
          <w:shd w:val="clear" w:color="auto" w:fill="FFFFFF"/>
        </w:rPr>
        <w:t xml:space="preserve">similar features and functions. </w:t>
      </w:r>
    </w:p>
    <w:p w:rsidR="00CB5612" w:rsidRDefault="00A1530E" w:rsidP="00CB5612">
      <w:pPr>
        <w:spacing w:line="480" w:lineRule="auto"/>
        <w:jc w:val="center"/>
        <w:rPr>
          <w:rFonts w:cs="Times New Roman"/>
          <w:color w:val="222222"/>
          <w:shd w:val="clear" w:color="auto" w:fill="FFFFFF"/>
        </w:rPr>
      </w:pPr>
      <w:r w:rsidRPr="00A1530E">
        <w:rPr>
          <w:noProof/>
        </w:rPr>
        <w:drawing>
          <wp:inline distT="0" distB="0" distL="0" distR="0">
            <wp:extent cx="5011783" cy="23446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7025" cy="2351807"/>
                    </a:xfrm>
                    <a:prstGeom prst="rect">
                      <a:avLst/>
                    </a:prstGeom>
                    <a:noFill/>
                    <a:ln>
                      <a:noFill/>
                    </a:ln>
                  </pic:spPr>
                </pic:pic>
              </a:graphicData>
            </a:graphic>
          </wp:inline>
        </w:drawing>
      </w:r>
    </w:p>
    <w:p w:rsidR="005A2C07" w:rsidRPr="00C37D49" w:rsidRDefault="005A2C07" w:rsidP="005A2C07">
      <w:pPr>
        <w:jc w:val="center"/>
        <w:rPr>
          <w:b/>
          <w:sz w:val="20"/>
          <w:szCs w:val="20"/>
          <w:shd w:val="clear" w:color="auto" w:fill="FFFFFF"/>
        </w:rPr>
      </w:pPr>
      <w:r w:rsidRPr="00C37D49">
        <w:rPr>
          <w:b/>
          <w:sz w:val="20"/>
          <w:szCs w:val="20"/>
          <w:shd w:val="clear" w:color="auto" w:fill="FFFFFF"/>
        </w:rPr>
        <w:t>Key Feature</w:t>
      </w:r>
    </w:p>
    <w:p w:rsidR="005A2C07" w:rsidRPr="00CC5B08" w:rsidRDefault="005A2C07" w:rsidP="005A2C07">
      <w:pPr>
        <w:ind w:firstLine="900"/>
        <w:rPr>
          <w:sz w:val="18"/>
          <w:szCs w:val="18"/>
          <w:shd w:val="clear" w:color="auto" w:fill="FFFFFF"/>
        </w:rPr>
      </w:pPr>
      <w:r w:rsidRPr="00CC5B08">
        <w:rPr>
          <w:b/>
          <w:sz w:val="18"/>
          <w:szCs w:val="18"/>
          <w:shd w:val="clear" w:color="auto" w:fill="FFFFFF"/>
        </w:rPr>
        <w:t>Axcient:</w:t>
      </w:r>
      <w:r w:rsidRPr="00CC5B08">
        <w:rPr>
          <w:sz w:val="18"/>
          <w:szCs w:val="18"/>
          <w:shd w:val="clear" w:color="auto" w:fill="FFFFFF"/>
        </w:rPr>
        <w:t xml:space="preserve"> Multi-platform agentless system with local appliance/virtual option and plenty of restore choices.</w:t>
      </w:r>
    </w:p>
    <w:p w:rsidR="005A2C07" w:rsidRPr="00CC5B08" w:rsidRDefault="005A2C07" w:rsidP="005A2C07">
      <w:pPr>
        <w:ind w:firstLine="900"/>
        <w:rPr>
          <w:sz w:val="18"/>
          <w:szCs w:val="18"/>
          <w:shd w:val="clear" w:color="auto" w:fill="FFFFFF"/>
        </w:rPr>
      </w:pPr>
      <w:r w:rsidRPr="00CC5B08">
        <w:rPr>
          <w:b/>
          <w:sz w:val="18"/>
          <w:szCs w:val="18"/>
          <w:shd w:val="clear" w:color="auto" w:fill="FFFFFF"/>
        </w:rPr>
        <w:t>Barracuda:</w:t>
      </w:r>
      <w:r w:rsidRPr="00CC5B08">
        <w:rPr>
          <w:sz w:val="18"/>
          <w:szCs w:val="18"/>
          <w:shd w:val="clear" w:color="auto" w:fill="FFFFFF"/>
        </w:rPr>
        <w:t xml:space="preserve"> Solid/</w:t>
      </w:r>
      <w:r w:rsidR="00CC5B08" w:rsidRPr="00CC5B08">
        <w:rPr>
          <w:sz w:val="18"/>
          <w:szCs w:val="18"/>
          <w:shd w:val="clear" w:color="auto" w:fill="FFFFFF"/>
        </w:rPr>
        <w:t>S</w:t>
      </w:r>
      <w:r w:rsidRPr="00CC5B08">
        <w:rPr>
          <w:sz w:val="18"/>
          <w:szCs w:val="18"/>
          <w:shd w:val="clear" w:color="auto" w:fill="FFFFFF"/>
        </w:rPr>
        <w:t>ecure local appliance backup system with plenty of cloud services.</w:t>
      </w:r>
    </w:p>
    <w:p w:rsidR="005A2C07" w:rsidRPr="00CC5B08" w:rsidRDefault="005A2C07" w:rsidP="005A2C07">
      <w:pPr>
        <w:ind w:firstLine="900"/>
        <w:rPr>
          <w:sz w:val="18"/>
          <w:szCs w:val="18"/>
          <w:shd w:val="clear" w:color="auto" w:fill="FFFFFF"/>
        </w:rPr>
      </w:pPr>
      <w:r w:rsidRPr="00CC5B08">
        <w:rPr>
          <w:b/>
          <w:sz w:val="18"/>
          <w:szCs w:val="18"/>
          <w:shd w:val="clear" w:color="auto" w:fill="FFFFFF"/>
        </w:rPr>
        <w:t>Asigra:</w:t>
      </w:r>
      <w:r w:rsidRPr="00CC5B08">
        <w:rPr>
          <w:sz w:val="18"/>
          <w:szCs w:val="18"/>
          <w:shd w:val="clear" w:color="auto" w:fill="FFFFFF"/>
        </w:rPr>
        <w:t xml:space="preserve"> Secure backup solution supporting all platforms with a wide choice of restore options.</w:t>
      </w:r>
    </w:p>
    <w:p w:rsidR="005A2C07" w:rsidRPr="00CC5B08" w:rsidRDefault="005A2C07" w:rsidP="005A2C07">
      <w:pPr>
        <w:ind w:firstLine="900"/>
        <w:rPr>
          <w:sz w:val="18"/>
          <w:szCs w:val="18"/>
          <w:shd w:val="clear" w:color="auto" w:fill="FFFFFF"/>
        </w:rPr>
      </w:pPr>
      <w:r w:rsidRPr="00CC5B08">
        <w:rPr>
          <w:b/>
          <w:sz w:val="18"/>
          <w:szCs w:val="18"/>
          <w:shd w:val="clear" w:color="auto" w:fill="FFFFFF"/>
        </w:rPr>
        <w:t>Zetta:</w:t>
      </w:r>
      <w:r w:rsidRPr="00CC5B08">
        <w:rPr>
          <w:sz w:val="18"/>
          <w:szCs w:val="18"/>
          <w:shd w:val="clear" w:color="auto" w:fill="FFFFFF"/>
        </w:rPr>
        <w:t xml:space="preserve"> All in one software solution designed for speed with lots of options.</w:t>
      </w:r>
    </w:p>
    <w:p w:rsidR="005A2C07" w:rsidRPr="00CC5B08" w:rsidRDefault="005A2C07" w:rsidP="005A2C07">
      <w:pPr>
        <w:ind w:firstLine="900"/>
        <w:rPr>
          <w:sz w:val="18"/>
          <w:szCs w:val="18"/>
          <w:shd w:val="clear" w:color="auto" w:fill="FFFFFF"/>
        </w:rPr>
      </w:pPr>
      <w:r w:rsidRPr="00CC5B08">
        <w:rPr>
          <w:b/>
          <w:sz w:val="18"/>
          <w:szCs w:val="18"/>
          <w:shd w:val="clear" w:color="auto" w:fill="FFFFFF"/>
        </w:rPr>
        <w:t>Storage Craft:</w:t>
      </w:r>
      <w:r w:rsidR="00CC5B08" w:rsidRPr="00CC5B08">
        <w:rPr>
          <w:sz w:val="18"/>
          <w:szCs w:val="18"/>
          <w:shd w:val="clear" w:color="auto" w:fill="FFFFFF"/>
        </w:rPr>
        <w:t xml:space="preserve"> Flexible, solid and secure backup solution for windows and Linux environments.</w:t>
      </w:r>
    </w:p>
    <w:p w:rsidR="00394781" w:rsidRDefault="00FB344F" w:rsidP="002104F2">
      <w:pPr>
        <w:pStyle w:val="ListParagraph"/>
        <w:spacing w:line="480" w:lineRule="auto"/>
        <w:ind w:hanging="1080"/>
        <w:jc w:val="center"/>
        <w:rPr>
          <w:rFonts w:cs="Times New Roman"/>
          <w:color w:val="222222"/>
          <w:shd w:val="clear" w:color="auto" w:fill="FFFFFF"/>
        </w:rPr>
      </w:pPr>
      <w:r>
        <w:rPr>
          <w:noProof/>
        </w:rPr>
        <w:drawing>
          <wp:inline distT="0" distB="0" distL="0" distR="0" wp14:anchorId="63FC2B33" wp14:editId="1E4E5877">
            <wp:extent cx="5930829" cy="2666365"/>
            <wp:effectExtent l="0" t="0" r="13335"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7D49" w:rsidRDefault="00394781" w:rsidP="006B2C4A">
      <w:pPr>
        <w:rPr>
          <w:rFonts w:cs="Times New Roman"/>
          <w:color w:val="222222"/>
          <w:shd w:val="clear" w:color="auto" w:fill="FFFFFF"/>
        </w:rPr>
      </w:pPr>
      <w:r>
        <w:rPr>
          <w:rFonts w:cs="Times New Roman"/>
          <w:color w:val="222222"/>
          <w:shd w:val="clear" w:color="auto" w:fill="FFFFFF"/>
        </w:rPr>
        <w:lastRenderedPageBreak/>
        <w:t>Works Cited</w:t>
      </w:r>
    </w:p>
    <w:p w:rsidR="00394781" w:rsidRDefault="00394781" w:rsidP="00394781">
      <w:pPr>
        <w:pStyle w:val="Bibliography"/>
        <w:ind w:left="720" w:hanging="720"/>
        <w:rPr>
          <w:noProof/>
          <w:szCs w:val="24"/>
        </w:rPr>
      </w:pPr>
      <w:r>
        <w:rPr>
          <w:rFonts w:cs="Times New Roman"/>
          <w:color w:val="222222"/>
          <w:shd w:val="clear" w:color="auto" w:fill="FFFFFF"/>
        </w:rPr>
        <w:fldChar w:fldCharType="begin"/>
      </w:r>
      <w:r>
        <w:rPr>
          <w:rFonts w:cs="Times New Roman"/>
          <w:color w:val="222222"/>
          <w:shd w:val="clear" w:color="auto" w:fill="FFFFFF"/>
        </w:rPr>
        <w:instrText xml:space="preserve"> BIBLIOGRAPHY  \l 1033 </w:instrText>
      </w:r>
      <w:r>
        <w:rPr>
          <w:rFonts w:cs="Times New Roman"/>
          <w:color w:val="222222"/>
          <w:shd w:val="clear" w:color="auto" w:fill="FFFFFF"/>
        </w:rPr>
        <w:fldChar w:fldCharType="separate"/>
      </w:r>
      <w:r>
        <w:rPr>
          <w:noProof/>
        </w:rPr>
        <w:t xml:space="preserve">Asigra. </w:t>
      </w:r>
      <w:r>
        <w:rPr>
          <w:i/>
          <w:iCs/>
          <w:noProof/>
        </w:rPr>
        <w:t>Asigra Home Page</w:t>
      </w:r>
      <w:r>
        <w:rPr>
          <w:noProof/>
        </w:rPr>
        <w:t>. n.d. Web Page. 11 October 2015.</w:t>
      </w:r>
    </w:p>
    <w:p w:rsidR="00394781" w:rsidRDefault="00394781" w:rsidP="00394781">
      <w:pPr>
        <w:pStyle w:val="Bibliography"/>
        <w:ind w:left="720" w:hanging="720"/>
        <w:rPr>
          <w:noProof/>
        </w:rPr>
      </w:pPr>
      <w:r>
        <w:rPr>
          <w:noProof/>
        </w:rPr>
        <w:t xml:space="preserve">Axcient. </w:t>
      </w:r>
      <w:r>
        <w:rPr>
          <w:i/>
          <w:iCs/>
          <w:noProof/>
        </w:rPr>
        <w:t>Backup &amp; Disaster Recovery</w:t>
      </w:r>
      <w:r>
        <w:rPr>
          <w:noProof/>
        </w:rPr>
        <w:t>. n.d. Web Page. 19 October 2015.</w:t>
      </w:r>
    </w:p>
    <w:p w:rsidR="00394781" w:rsidRDefault="00394781" w:rsidP="00394781">
      <w:pPr>
        <w:pStyle w:val="Bibliography"/>
        <w:ind w:left="720" w:hanging="720"/>
        <w:rPr>
          <w:noProof/>
        </w:rPr>
      </w:pPr>
      <w:r>
        <w:rPr>
          <w:noProof/>
        </w:rPr>
        <w:t xml:space="preserve">Barracuda. </w:t>
      </w:r>
      <w:r>
        <w:rPr>
          <w:i/>
          <w:iCs/>
          <w:noProof/>
        </w:rPr>
        <w:t xml:space="preserve">Barracuda Backup Features </w:t>
      </w:r>
      <w:r>
        <w:rPr>
          <w:noProof/>
        </w:rPr>
        <w:t>. n.d. Web Page. 12 October 2015.</w:t>
      </w:r>
    </w:p>
    <w:p w:rsidR="00394781" w:rsidRDefault="00394781" w:rsidP="00394781">
      <w:pPr>
        <w:pStyle w:val="Bibliography"/>
        <w:ind w:left="720" w:hanging="720"/>
        <w:rPr>
          <w:noProof/>
        </w:rPr>
      </w:pPr>
      <w:r>
        <w:rPr>
          <w:noProof/>
        </w:rPr>
        <w:t xml:space="preserve">StorageCraft. </w:t>
      </w:r>
      <w:r>
        <w:rPr>
          <w:i/>
          <w:iCs/>
          <w:noProof/>
        </w:rPr>
        <w:t>StorageCraft Recover-Abilty</w:t>
      </w:r>
      <w:r>
        <w:rPr>
          <w:noProof/>
        </w:rPr>
        <w:t>. n.d. Web Page. 22 October 2015.</w:t>
      </w:r>
    </w:p>
    <w:p w:rsidR="00394781" w:rsidRDefault="00394781" w:rsidP="00394781">
      <w:pPr>
        <w:pStyle w:val="Bibliography"/>
        <w:ind w:left="720" w:hanging="720"/>
        <w:rPr>
          <w:noProof/>
        </w:rPr>
      </w:pPr>
      <w:r>
        <w:rPr>
          <w:noProof/>
        </w:rPr>
        <w:t xml:space="preserve">Zetta.Net. </w:t>
      </w:r>
      <w:r>
        <w:rPr>
          <w:i/>
          <w:iCs/>
          <w:noProof/>
        </w:rPr>
        <w:t>Zetta DataProtect</w:t>
      </w:r>
      <w:r>
        <w:rPr>
          <w:noProof/>
        </w:rPr>
        <w:t>. n.d. Web Page. 20 October 2015.</w:t>
      </w:r>
    </w:p>
    <w:p w:rsidR="00394781" w:rsidRPr="002104F2" w:rsidRDefault="00394781" w:rsidP="00394781">
      <w:pPr>
        <w:pStyle w:val="ListParagraph"/>
        <w:spacing w:line="480" w:lineRule="auto"/>
        <w:ind w:hanging="1080"/>
        <w:rPr>
          <w:rFonts w:cs="Times New Roman"/>
          <w:color w:val="222222"/>
          <w:shd w:val="clear" w:color="auto" w:fill="FFFFFF"/>
        </w:rPr>
      </w:pPr>
      <w:r>
        <w:rPr>
          <w:rFonts w:cs="Times New Roman"/>
          <w:color w:val="222222"/>
          <w:shd w:val="clear" w:color="auto" w:fill="FFFFFF"/>
        </w:rPr>
        <w:fldChar w:fldCharType="end"/>
      </w:r>
    </w:p>
    <w:sectPr w:rsidR="00394781" w:rsidRPr="002104F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B39" w:rsidRDefault="00DE5B39" w:rsidP="000F2007">
      <w:pPr>
        <w:spacing w:after="0" w:line="240" w:lineRule="auto"/>
      </w:pPr>
      <w:r>
        <w:separator/>
      </w:r>
    </w:p>
  </w:endnote>
  <w:endnote w:type="continuationSeparator" w:id="0">
    <w:p w:rsidR="00DE5B39" w:rsidRDefault="00DE5B39" w:rsidP="000F2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B39" w:rsidRDefault="00DE5B39" w:rsidP="000F2007">
      <w:pPr>
        <w:spacing w:after="0" w:line="240" w:lineRule="auto"/>
      </w:pPr>
      <w:r>
        <w:separator/>
      </w:r>
    </w:p>
  </w:footnote>
  <w:footnote w:type="continuationSeparator" w:id="0">
    <w:p w:rsidR="00DE5B39" w:rsidRDefault="00DE5B39" w:rsidP="000F2007">
      <w:pPr>
        <w:spacing w:after="0" w:line="240" w:lineRule="auto"/>
      </w:pPr>
      <w:r>
        <w:continuationSeparator/>
      </w:r>
    </w:p>
  </w:footnote>
  <w:footnote w:id="1">
    <w:p w:rsidR="00262CFA" w:rsidRPr="008C0BD3" w:rsidRDefault="00262CFA">
      <w:pPr>
        <w:pStyle w:val="FootnoteText"/>
        <w:rPr>
          <w:sz w:val="24"/>
          <w:szCs w:val="24"/>
        </w:rPr>
      </w:pPr>
      <w:r w:rsidRPr="008C0BD3">
        <w:rPr>
          <w:rStyle w:val="FootnoteReference"/>
          <w:sz w:val="24"/>
          <w:szCs w:val="24"/>
        </w:rPr>
        <w:footnoteRef/>
      </w:r>
      <w:r w:rsidRPr="008C0BD3">
        <w:rPr>
          <w:sz w:val="24"/>
          <w:szCs w:val="24"/>
        </w:rPr>
        <w:t xml:space="preserve"> Recovery Time Objective is how quickly you need your files restored.</w:t>
      </w:r>
    </w:p>
  </w:footnote>
  <w:footnote w:id="2">
    <w:p w:rsidR="00262CFA" w:rsidRPr="008C0BD3" w:rsidRDefault="00262CFA">
      <w:pPr>
        <w:pStyle w:val="FootnoteText"/>
      </w:pPr>
      <w:r w:rsidRPr="008C0BD3">
        <w:rPr>
          <w:rStyle w:val="FootnoteReference"/>
          <w:sz w:val="24"/>
          <w:szCs w:val="24"/>
        </w:rPr>
        <w:footnoteRef/>
      </w:r>
      <w:r w:rsidRPr="008C0BD3">
        <w:rPr>
          <w:sz w:val="24"/>
          <w:szCs w:val="24"/>
        </w:rPr>
        <w:t xml:space="preserve"> Recovery Point Objective is </w:t>
      </w:r>
      <w:r w:rsidR="007F1C7C" w:rsidRPr="008C0BD3">
        <w:rPr>
          <w:sz w:val="24"/>
          <w:szCs w:val="24"/>
        </w:rPr>
        <w:t>how long</w:t>
      </w:r>
      <w:r w:rsidR="00CB4A7F" w:rsidRPr="008C0BD3">
        <w:rPr>
          <w:sz w:val="24"/>
          <w:szCs w:val="24"/>
        </w:rPr>
        <w:t xml:space="preserve"> you need</w:t>
      </w:r>
      <w:r w:rsidR="007F1C7C" w:rsidRPr="008C0BD3">
        <w:rPr>
          <w:sz w:val="24"/>
          <w:szCs w:val="24"/>
        </w:rPr>
        <w:t xml:space="preserve"> to retain</w:t>
      </w:r>
      <w:r w:rsidRPr="008C0BD3">
        <w:rPr>
          <w:sz w:val="24"/>
          <w:szCs w:val="24"/>
        </w:rPr>
        <w:t xml:space="preserve"> files.</w:t>
      </w:r>
    </w:p>
  </w:footnote>
  <w:footnote w:id="3">
    <w:p w:rsidR="00844A89" w:rsidRDefault="00844A89" w:rsidP="00844A89">
      <w:pPr>
        <w:pStyle w:val="FootnoteText"/>
      </w:pPr>
      <w:r w:rsidRPr="008C0BD3">
        <w:rPr>
          <w:rStyle w:val="FootnoteReference"/>
        </w:rPr>
        <w:footnoteRef/>
      </w:r>
      <w:r w:rsidRPr="008C0BD3">
        <w:t xml:space="preserve"> </w:t>
      </w:r>
      <w:r w:rsidRPr="008C0BD3">
        <w:rPr>
          <w:sz w:val="24"/>
          <w:szCs w:val="24"/>
        </w:rPr>
        <w:t>Federal Information Processing Standard Security Requirements for Cryptographic Modules.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007" w:rsidRDefault="000F2007" w:rsidP="000F2007">
    <w:pPr>
      <w:pStyle w:val="Header"/>
      <w:jc w:val="right"/>
    </w:pPr>
    <w:r>
      <w:t xml:space="preserve">Lakin </w:t>
    </w:r>
    <w:r>
      <w:fldChar w:fldCharType="begin"/>
    </w:r>
    <w:r>
      <w:instrText xml:space="preserve"> PAGE   \* MERGEFORMAT </w:instrText>
    </w:r>
    <w:r>
      <w:fldChar w:fldCharType="separate"/>
    </w:r>
    <w:r w:rsidR="000808BF">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F21D4"/>
    <w:multiLevelType w:val="hybridMultilevel"/>
    <w:tmpl w:val="F12CE1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50D6475"/>
    <w:multiLevelType w:val="hybridMultilevel"/>
    <w:tmpl w:val="52AE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9D"/>
    <w:rsid w:val="0002586A"/>
    <w:rsid w:val="0005575D"/>
    <w:rsid w:val="000704DD"/>
    <w:rsid w:val="00074978"/>
    <w:rsid w:val="000808BF"/>
    <w:rsid w:val="0008675B"/>
    <w:rsid w:val="00093501"/>
    <w:rsid w:val="0009424F"/>
    <w:rsid w:val="000D12E1"/>
    <w:rsid w:val="000E2EDC"/>
    <w:rsid w:val="000F16DA"/>
    <w:rsid w:val="000F2007"/>
    <w:rsid w:val="0010004C"/>
    <w:rsid w:val="00154341"/>
    <w:rsid w:val="001A70FA"/>
    <w:rsid w:val="001B0AA7"/>
    <w:rsid w:val="001D4A6B"/>
    <w:rsid w:val="001E7A8A"/>
    <w:rsid w:val="0020289C"/>
    <w:rsid w:val="002104F2"/>
    <w:rsid w:val="00232C5C"/>
    <w:rsid w:val="0023305A"/>
    <w:rsid w:val="00240EB9"/>
    <w:rsid w:val="00262CFA"/>
    <w:rsid w:val="002641C5"/>
    <w:rsid w:val="002B1B4A"/>
    <w:rsid w:val="002C7C78"/>
    <w:rsid w:val="00303859"/>
    <w:rsid w:val="00344C57"/>
    <w:rsid w:val="00350062"/>
    <w:rsid w:val="0037467E"/>
    <w:rsid w:val="00394781"/>
    <w:rsid w:val="0039577B"/>
    <w:rsid w:val="003B4618"/>
    <w:rsid w:val="003E2AB0"/>
    <w:rsid w:val="004617FA"/>
    <w:rsid w:val="00487982"/>
    <w:rsid w:val="004B00A9"/>
    <w:rsid w:val="004C00F3"/>
    <w:rsid w:val="004C4D4D"/>
    <w:rsid w:val="005011FD"/>
    <w:rsid w:val="00514E6B"/>
    <w:rsid w:val="005233E5"/>
    <w:rsid w:val="00531A15"/>
    <w:rsid w:val="00534CB3"/>
    <w:rsid w:val="0053523A"/>
    <w:rsid w:val="005675D2"/>
    <w:rsid w:val="00577865"/>
    <w:rsid w:val="00594BE2"/>
    <w:rsid w:val="005A2C07"/>
    <w:rsid w:val="005C692A"/>
    <w:rsid w:val="0062013D"/>
    <w:rsid w:val="00661616"/>
    <w:rsid w:val="006905A0"/>
    <w:rsid w:val="006A245E"/>
    <w:rsid w:val="006B2C4A"/>
    <w:rsid w:val="006D1DF3"/>
    <w:rsid w:val="006D5E1E"/>
    <w:rsid w:val="006F016C"/>
    <w:rsid w:val="006F21A0"/>
    <w:rsid w:val="006F3F5B"/>
    <w:rsid w:val="006F720A"/>
    <w:rsid w:val="00714A32"/>
    <w:rsid w:val="007531E0"/>
    <w:rsid w:val="00763635"/>
    <w:rsid w:val="0077445B"/>
    <w:rsid w:val="007748BA"/>
    <w:rsid w:val="007851AD"/>
    <w:rsid w:val="007A199D"/>
    <w:rsid w:val="007A5419"/>
    <w:rsid w:val="007C7D8C"/>
    <w:rsid w:val="007E4E19"/>
    <w:rsid w:val="007F1C7C"/>
    <w:rsid w:val="00843C8E"/>
    <w:rsid w:val="00844A89"/>
    <w:rsid w:val="00870271"/>
    <w:rsid w:val="008C0BD3"/>
    <w:rsid w:val="00915FDA"/>
    <w:rsid w:val="00935CFA"/>
    <w:rsid w:val="00951B21"/>
    <w:rsid w:val="00953636"/>
    <w:rsid w:val="0095447C"/>
    <w:rsid w:val="009D0CC6"/>
    <w:rsid w:val="009F4EA5"/>
    <w:rsid w:val="00A1530E"/>
    <w:rsid w:val="00A32499"/>
    <w:rsid w:val="00AA1295"/>
    <w:rsid w:val="00AB1B80"/>
    <w:rsid w:val="00AF31BB"/>
    <w:rsid w:val="00B339EC"/>
    <w:rsid w:val="00B35DAE"/>
    <w:rsid w:val="00B555B0"/>
    <w:rsid w:val="00B83D4F"/>
    <w:rsid w:val="00B922EB"/>
    <w:rsid w:val="00B96222"/>
    <w:rsid w:val="00BC12CF"/>
    <w:rsid w:val="00BC7B45"/>
    <w:rsid w:val="00BE1FBC"/>
    <w:rsid w:val="00C37D49"/>
    <w:rsid w:val="00CA6203"/>
    <w:rsid w:val="00CB0543"/>
    <w:rsid w:val="00CB4A7F"/>
    <w:rsid w:val="00CB5612"/>
    <w:rsid w:val="00CB65D6"/>
    <w:rsid w:val="00CC5B08"/>
    <w:rsid w:val="00CD6E1E"/>
    <w:rsid w:val="00D04F33"/>
    <w:rsid w:val="00D20BD1"/>
    <w:rsid w:val="00D42BAF"/>
    <w:rsid w:val="00D5554F"/>
    <w:rsid w:val="00D644FB"/>
    <w:rsid w:val="00D71413"/>
    <w:rsid w:val="00DC2850"/>
    <w:rsid w:val="00DE5B39"/>
    <w:rsid w:val="00DF30BC"/>
    <w:rsid w:val="00E11AD5"/>
    <w:rsid w:val="00E2271F"/>
    <w:rsid w:val="00E233A2"/>
    <w:rsid w:val="00E8438D"/>
    <w:rsid w:val="00E8612F"/>
    <w:rsid w:val="00E9505B"/>
    <w:rsid w:val="00EB757A"/>
    <w:rsid w:val="00EC44F7"/>
    <w:rsid w:val="00F12B95"/>
    <w:rsid w:val="00F42CFF"/>
    <w:rsid w:val="00F74057"/>
    <w:rsid w:val="00FB344F"/>
    <w:rsid w:val="00FC4BAD"/>
    <w:rsid w:val="00FF028B"/>
    <w:rsid w:val="00FF6D9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A5D1B-1CB3-4ED0-B856-A10C39DE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00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007"/>
    <w:rPr>
      <w:rFonts w:ascii="Times New Roman" w:hAnsi="Times New Roman"/>
      <w:sz w:val="24"/>
    </w:rPr>
  </w:style>
  <w:style w:type="paragraph" w:styleId="Footer">
    <w:name w:val="footer"/>
    <w:basedOn w:val="Normal"/>
    <w:link w:val="FooterChar"/>
    <w:uiPriority w:val="99"/>
    <w:unhideWhenUsed/>
    <w:rsid w:val="000F2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007"/>
    <w:rPr>
      <w:rFonts w:ascii="Times New Roman" w:hAnsi="Times New Roman"/>
      <w:sz w:val="24"/>
    </w:rPr>
  </w:style>
  <w:style w:type="paragraph" w:styleId="FootnoteText">
    <w:name w:val="footnote text"/>
    <w:basedOn w:val="Normal"/>
    <w:link w:val="FootnoteTextChar"/>
    <w:uiPriority w:val="99"/>
    <w:semiHidden/>
    <w:unhideWhenUsed/>
    <w:rsid w:val="000258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586A"/>
    <w:rPr>
      <w:rFonts w:ascii="Times New Roman" w:hAnsi="Times New Roman"/>
      <w:sz w:val="20"/>
      <w:szCs w:val="20"/>
    </w:rPr>
  </w:style>
  <w:style w:type="character" w:styleId="FootnoteReference">
    <w:name w:val="footnote reference"/>
    <w:basedOn w:val="DefaultParagraphFont"/>
    <w:uiPriority w:val="99"/>
    <w:semiHidden/>
    <w:unhideWhenUsed/>
    <w:rsid w:val="0002586A"/>
    <w:rPr>
      <w:vertAlign w:val="superscript"/>
    </w:rPr>
  </w:style>
  <w:style w:type="paragraph" w:styleId="ListParagraph">
    <w:name w:val="List Paragraph"/>
    <w:basedOn w:val="Normal"/>
    <w:uiPriority w:val="34"/>
    <w:qFormat/>
    <w:rsid w:val="00CB5612"/>
    <w:pPr>
      <w:ind w:left="720"/>
      <w:contextualSpacing/>
    </w:pPr>
  </w:style>
  <w:style w:type="paragraph" w:styleId="Bibliography">
    <w:name w:val="Bibliography"/>
    <w:basedOn w:val="Normal"/>
    <w:next w:val="Normal"/>
    <w:uiPriority w:val="37"/>
    <w:unhideWhenUsed/>
    <w:rsid w:val="00F74057"/>
  </w:style>
  <w:style w:type="paragraph" w:styleId="Caption">
    <w:name w:val="caption"/>
    <w:basedOn w:val="Normal"/>
    <w:next w:val="Normal"/>
    <w:uiPriority w:val="35"/>
    <w:unhideWhenUsed/>
    <w:qFormat/>
    <w:rsid w:val="002B1B4A"/>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6F3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44717">
      <w:bodyDiv w:val="1"/>
      <w:marLeft w:val="0"/>
      <w:marRight w:val="0"/>
      <w:marTop w:val="0"/>
      <w:marBottom w:val="0"/>
      <w:divBdr>
        <w:top w:val="none" w:sz="0" w:space="0" w:color="auto"/>
        <w:left w:val="none" w:sz="0" w:space="0" w:color="auto"/>
        <w:bottom w:val="none" w:sz="0" w:space="0" w:color="auto"/>
        <w:right w:val="none" w:sz="0" w:space="0" w:color="auto"/>
      </w:divBdr>
    </w:div>
    <w:div w:id="416710517">
      <w:bodyDiv w:val="1"/>
      <w:marLeft w:val="0"/>
      <w:marRight w:val="0"/>
      <w:marTop w:val="0"/>
      <w:marBottom w:val="0"/>
      <w:divBdr>
        <w:top w:val="none" w:sz="0" w:space="0" w:color="auto"/>
        <w:left w:val="none" w:sz="0" w:space="0" w:color="auto"/>
        <w:bottom w:val="none" w:sz="0" w:space="0" w:color="auto"/>
        <w:right w:val="none" w:sz="0" w:space="0" w:color="auto"/>
      </w:divBdr>
    </w:div>
    <w:div w:id="519316832">
      <w:bodyDiv w:val="1"/>
      <w:marLeft w:val="0"/>
      <w:marRight w:val="0"/>
      <w:marTop w:val="0"/>
      <w:marBottom w:val="0"/>
      <w:divBdr>
        <w:top w:val="none" w:sz="0" w:space="0" w:color="auto"/>
        <w:left w:val="none" w:sz="0" w:space="0" w:color="auto"/>
        <w:bottom w:val="none" w:sz="0" w:space="0" w:color="auto"/>
        <w:right w:val="none" w:sz="0" w:space="0" w:color="auto"/>
      </w:divBdr>
    </w:div>
    <w:div w:id="536896556">
      <w:bodyDiv w:val="1"/>
      <w:marLeft w:val="0"/>
      <w:marRight w:val="0"/>
      <w:marTop w:val="0"/>
      <w:marBottom w:val="0"/>
      <w:divBdr>
        <w:top w:val="none" w:sz="0" w:space="0" w:color="auto"/>
        <w:left w:val="none" w:sz="0" w:space="0" w:color="auto"/>
        <w:bottom w:val="none" w:sz="0" w:space="0" w:color="auto"/>
        <w:right w:val="none" w:sz="0" w:space="0" w:color="auto"/>
      </w:divBdr>
    </w:div>
    <w:div w:id="607271479">
      <w:bodyDiv w:val="1"/>
      <w:marLeft w:val="0"/>
      <w:marRight w:val="0"/>
      <w:marTop w:val="0"/>
      <w:marBottom w:val="0"/>
      <w:divBdr>
        <w:top w:val="none" w:sz="0" w:space="0" w:color="auto"/>
        <w:left w:val="none" w:sz="0" w:space="0" w:color="auto"/>
        <w:bottom w:val="none" w:sz="0" w:space="0" w:color="auto"/>
        <w:right w:val="none" w:sz="0" w:space="0" w:color="auto"/>
      </w:divBdr>
    </w:div>
    <w:div w:id="621302996">
      <w:bodyDiv w:val="1"/>
      <w:marLeft w:val="0"/>
      <w:marRight w:val="0"/>
      <w:marTop w:val="0"/>
      <w:marBottom w:val="0"/>
      <w:divBdr>
        <w:top w:val="none" w:sz="0" w:space="0" w:color="auto"/>
        <w:left w:val="none" w:sz="0" w:space="0" w:color="auto"/>
        <w:bottom w:val="none" w:sz="0" w:space="0" w:color="auto"/>
        <w:right w:val="none" w:sz="0" w:space="0" w:color="auto"/>
      </w:divBdr>
    </w:div>
    <w:div w:id="632833120">
      <w:bodyDiv w:val="1"/>
      <w:marLeft w:val="0"/>
      <w:marRight w:val="0"/>
      <w:marTop w:val="0"/>
      <w:marBottom w:val="0"/>
      <w:divBdr>
        <w:top w:val="none" w:sz="0" w:space="0" w:color="auto"/>
        <w:left w:val="none" w:sz="0" w:space="0" w:color="auto"/>
        <w:bottom w:val="none" w:sz="0" w:space="0" w:color="auto"/>
        <w:right w:val="none" w:sz="0" w:space="0" w:color="auto"/>
      </w:divBdr>
    </w:div>
    <w:div w:id="839925936">
      <w:bodyDiv w:val="1"/>
      <w:marLeft w:val="0"/>
      <w:marRight w:val="0"/>
      <w:marTop w:val="0"/>
      <w:marBottom w:val="0"/>
      <w:divBdr>
        <w:top w:val="none" w:sz="0" w:space="0" w:color="auto"/>
        <w:left w:val="none" w:sz="0" w:space="0" w:color="auto"/>
        <w:bottom w:val="none" w:sz="0" w:space="0" w:color="auto"/>
        <w:right w:val="none" w:sz="0" w:space="0" w:color="auto"/>
      </w:divBdr>
    </w:div>
    <w:div w:id="894899246">
      <w:bodyDiv w:val="1"/>
      <w:marLeft w:val="0"/>
      <w:marRight w:val="0"/>
      <w:marTop w:val="0"/>
      <w:marBottom w:val="0"/>
      <w:divBdr>
        <w:top w:val="none" w:sz="0" w:space="0" w:color="auto"/>
        <w:left w:val="none" w:sz="0" w:space="0" w:color="auto"/>
        <w:bottom w:val="none" w:sz="0" w:space="0" w:color="auto"/>
        <w:right w:val="none" w:sz="0" w:space="0" w:color="auto"/>
      </w:divBdr>
    </w:div>
    <w:div w:id="1211185481">
      <w:bodyDiv w:val="1"/>
      <w:marLeft w:val="0"/>
      <w:marRight w:val="0"/>
      <w:marTop w:val="0"/>
      <w:marBottom w:val="0"/>
      <w:divBdr>
        <w:top w:val="none" w:sz="0" w:space="0" w:color="auto"/>
        <w:left w:val="none" w:sz="0" w:space="0" w:color="auto"/>
        <w:bottom w:val="none" w:sz="0" w:space="0" w:color="auto"/>
        <w:right w:val="none" w:sz="0" w:space="0" w:color="auto"/>
      </w:divBdr>
    </w:div>
    <w:div w:id="1327175089">
      <w:bodyDiv w:val="1"/>
      <w:marLeft w:val="0"/>
      <w:marRight w:val="0"/>
      <w:marTop w:val="0"/>
      <w:marBottom w:val="0"/>
      <w:divBdr>
        <w:top w:val="none" w:sz="0" w:space="0" w:color="auto"/>
        <w:left w:val="none" w:sz="0" w:space="0" w:color="auto"/>
        <w:bottom w:val="none" w:sz="0" w:space="0" w:color="auto"/>
        <w:right w:val="none" w:sz="0" w:space="0" w:color="auto"/>
      </w:divBdr>
    </w:div>
    <w:div w:id="1376125686">
      <w:bodyDiv w:val="1"/>
      <w:marLeft w:val="0"/>
      <w:marRight w:val="0"/>
      <w:marTop w:val="0"/>
      <w:marBottom w:val="0"/>
      <w:divBdr>
        <w:top w:val="none" w:sz="0" w:space="0" w:color="auto"/>
        <w:left w:val="none" w:sz="0" w:space="0" w:color="auto"/>
        <w:bottom w:val="none" w:sz="0" w:space="0" w:color="auto"/>
        <w:right w:val="none" w:sz="0" w:space="0" w:color="auto"/>
      </w:divBdr>
    </w:div>
    <w:div w:id="1600405984">
      <w:bodyDiv w:val="1"/>
      <w:marLeft w:val="0"/>
      <w:marRight w:val="0"/>
      <w:marTop w:val="0"/>
      <w:marBottom w:val="0"/>
      <w:divBdr>
        <w:top w:val="none" w:sz="0" w:space="0" w:color="auto"/>
        <w:left w:val="none" w:sz="0" w:space="0" w:color="auto"/>
        <w:bottom w:val="none" w:sz="0" w:space="0" w:color="auto"/>
        <w:right w:val="none" w:sz="0" w:space="0" w:color="auto"/>
      </w:divBdr>
    </w:div>
    <w:div w:id="1665160955">
      <w:bodyDiv w:val="1"/>
      <w:marLeft w:val="0"/>
      <w:marRight w:val="0"/>
      <w:marTop w:val="0"/>
      <w:marBottom w:val="0"/>
      <w:divBdr>
        <w:top w:val="none" w:sz="0" w:space="0" w:color="auto"/>
        <w:left w:val="none" w:sz="0" w:space="0" w:color="auto"/>
        <w:bottom w:val="none" w:sz="0" w:space="0" w:color="auto"/>
        <w:right w:val="none" w:sz="0" w:space="0" w:color="auto"/>
      </w:divBdr>
    </w:div>
    <w:div w:id="1878538774">
      <w:bodyDiv w:val="1"/>
      <w:marLeft w:val="0"/>
      <w:marRight w:val="0"/>
      <w:marTop w:val="0"/>
      <w:marBottom w:val="0"/>
      <w:divBdr>
        <w:top w:val="none" w:sz="0" w:space="0" w:color="auto"/>
        <w:left w:val="none" w:sz="0" w:space="0" w:color="auto"/>
        <w:bottom w:val="none" w:sz="0" w:space="0" w:color="auto"/>
        <w:right w:val="none" w:sz="0" w:space="0" w:color="auto"/>
      </w:divBdr>
    </w:div>
    <w:div w:id="1940024181">
      <w:bodyDiv w:val="1"/>
      <w:marLeft w:val="0"/>
      <w:marRight w:val="0"/>
      <w:marTop w:val="0"/>
      <w:marBottom w:val="0"/>
      <w:divBdr>
        <w:top w:val="none" w:sz="0" w:space="0" w:color="auto"/>
        <w:left w:val="none" w:sz="0" w:space="0" w:color="auto"/>
        <w:bottom w:val="none" w:sz="0" w:space="0" w:color="auto"/>
        <w:right w:val="none" w:sz="0" w:space="0" w:color="auto"/>
      </w:divBdr>
    </w:div>
    <w:div w:id="21270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Author Ratings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Sheet3!$B$1</c:f>
              <c:strCache>
                <c:ptCount val="1"/>
                <c:pt idx="0">
                  <c:v>Asigra</c:v>
                </c:pt>
              </c:strCache>
            </c:strRef>
          </c:tx>
          <c:spPr>
            <a:solidFill>
              <a:schemeClr val="accent1"/>
            </a:solidFill>
            <a:ln>
              <a:noFill/>
            </a:ln>
            <a:effectLst/>
          </c:spPr>
          <c:invertIfNegative val="0"/>
          <c:cat>
            <c:strRef>
              <c:f>Sheet3!$A$2:$A$9</c:f>
              <c:strCache>
                <c:ptCount val="8"/>
                <c:pt idx="0">
                  <c:v>OS  Support </c:v>
                </c:pt>
                <c:pt idx="1">
                  <c:v>Retention Policy</c:v>
                </c:pt>
                <c:pt idx="2">
                  <c:v>Local Backup </c:v>
                </c:pt>
                <c:pt idx="3">
                  <c:v>Online Recovery Speed</c:v>
                </c:pt>
                <c:pt idx="4">
                  <c:v>Spin up to VM</c:v>
                </c:pt>
                <c:pt idx="5">
                  <c:v>Data Center -Encryption</c:v>
                </c:pt>
                <c:pt idx="6">
                  <c:v>Data Integrity</c:v>
                </c:pt>
                <c:pt idx="7">
                  <c:v>Overall Rating</c:v>
                </c:pt>
              </c:strCache>
            </c:strRef>
          </c:cat>
          <c:val>
            <c:numRef>
              <c:f>Sheet3!$B$2:$B$9</c:f>
              <c:numCache>
                <c:formatCode>0.0</c:formatCode>
                <c:ptCount val="8"/>
                <c:pt idx="0">
                  <c:v>5</c:v>
                </c:pt>
                <c:pt idx="1">
                  <c:v>4</c:v>
                </c:pt>
                <c:pt idx="2">
                  <c:v>4</c:v>
                </c:pt>
                <c:pt idx="3">
                  <c:v>3</c:v>
                </c:pt>
                <c:pt idx="4">
                  <c:v>5</c:v>
                </c:pt>
                <c:pt idx="5">
                  <c:v>5</c:v>
                </c:pt>
                <c:pt idx="6">
                  <c:v>3.5</c:v>
                </c:pt>
                <c:pt idx="7" formatCode="0.00">
                  <c:v>4.2142857142857144</c:v>
                </c:pt>
              </c:numCache>
            </c:numRef>
          </c:val>
        </c:ser>
        <c:ser>
          <c:idx val="1"/>
          <c:order val="1"/>
          <c:tx>
            <c:strRef>
              <c:f>Sheet3!$C$1</c:f>
              <c:strCache>
                <c:ptCount val="1"/>
                <c:pt idx="0">
                  <c:v>Zetta.Net</c:v>
                </c:pt>
              </c:strCache>
            </c:strRef>
          </c:tx>
          <c:spPr>
            <a:solidFill>
              <a:schemeClr val="accent2"/>
            </a:solidFill>
            <a:ln>
              <a:noFill/>
            </a:ln>
            <a:effectLst/>
          </c:spPr>
          <c:invertIfNegative val="0"/>
          <c:cat>
            <c:strRef>
              <c:f>Sheet3!$A$2:$A$9</c:f>
              <c:strCache>
                <c:ptCount val="8"/>
                <c:pt idx="0">
                  <c:v>OS  Support </c:v>
                </c:pt>
                <c:pt idx="1">
                  <c:v>Retention Policy</c:v>
                </c:pt>
                <c:pt idx="2">
                  <c:v>Local Backup </c:v>
                </c:pt>
                <c:pt idx="3">
                  <c:v>Online Recovery Speed</c:v>
                </c:pt>
                <c:pt idx="4">
                  <c:v>Spin up to VM</c:v>
                </c:pt>
                <c:pt idx="5">
                  <c:v>Data Center -Encryption</c:v>
                </c:pt>
                <c:pt idx="6">
                  <c:v>Data Integrity</c:v>
                </c:pt>
                <c:pt idx="7">
                  <c:v>Overall Rating</c:v>
                </c:pt>
              </c:strCache>
            </c:strRef>
          </c:cat>
          <c:val>
            <c:numRef>
              <c:f>Sheet3!$C$2:$C$9</c:f>
              <c:numCache>
                <c:formatCode>0.0</c:formatCode>
                <c:ptCount val="8"/>
                <c:pt idx="0">
                  <c:v>4.5</c:v>
                </c:pt>
                <c:pt idx="1">
                  <c:v>4</c:v>
                </c:pt>
                <c:pt idx="2">
                  <c:v>4</c:v>
                </c:pt>
                <c:pt idx="3">
                  <c:v>5</c:v>
                </c:pt>
                <c:pt idx="4">
                  <c:v>5</c:v>
                </c:pt>
                <c:pt idx="5">
                  <c:v>4</c:v>
                </c:pt>
                <c:pt idx="6">
                  <c:v>3.5</c:v>
                </c:pt>
                <c:pt idx="7" formatCode="0.00">
                  <c:v>4.2857142857142856</c:v>
                </c:pt>
              </c:numCache>
            </c:numRef>
          </c:val>
        </c:ser>
        <c:ser>
          <c:idx val="2"/>
          <c:order val="2"/>
          <c:tx>
            <c:strRef>
              <c:f>Sheet3!$D$1</c:f>
              <c:strCache>
                <c:ptCount val="1"/>
                <c:pt idx="0">
                  <c:v>Storage Craft</c:v>
                </c:pt>
              </c:strCache>
            </c:strRef>
          </c:tx>
          <c:spPr>
            <a:solidFill>
              <a:schemeClr val="accent3"/>
            </a:solidFill>
            <a:ln>
              <a:noFill/>
            </a:ln>
            <a:effectLst/>
          </c:spPr>
          <c:invertIfNegative val="0"/>
          <c:cat>
            <c:strRef>
              <c:f>Sheet3!$A$2:$A$9</c:f>
              <c:strCache>
                <c:ptCount val="8"/>
                <c:pt idx="0">
                  <c:v>OS  Support </c:v>
                </c:pt>
                <c:pt idx="1">
                  <c:v>Retention Policy</c:v>
                </c:pt>
                <c:pt idx="2">
                  <c:v>Local Backup </c:v>
                </c:pt>
                <c:pt idx="3">
                  <c:v>Online Recovery Speed</c:v>
                </c:pt>
                <c:pt idx="4">
                  <c:v>Spin up to VM</c:v>
                </c:pt>
                <c:pt idx="5">
                  <c:v>Data Center -Encryption</c:v>
                </c:pt>
                <c:pt idx="6">
                  <c:v>Data Integrity</c:v>
                </c:pt>
                <c:pt idx="7">
                  <c:v>Overall Rating</c:v>
                </c:pt>
              </c:strCache>
            </c:strRef>
          </c:cat>
          <c:val>
            <c:numRef>
              <c:f>Sheet3!$D$2:$D$9</c:f>
              <c:numCache>
                <c:formatCode>0.0</c:formatCode>
                <c:ptCount val="8"/>
                <c:pt idx="0">
                  <c:v>3</c:v>
                </c:pt>
                <c:pt idx="1">
                  <c:v>5</c:v>
                </c:pt>
                <c:pt idx="2">
                  <c:v>5</c:v>
                </c:pt>
                <c:pt idx="3">
                  <c:v>4</c:v>
                </c:pt>
                <c:pt idx="4">
                  <c:v>5</c:v>
                </c:pt>
                <c:pt idx="5">
                  <c:v>4.5</c:v>
                </c:pt>
                <c:pt idx="6">
                  <c:v>5</c:v>
                </c:pt>
                <c:pt idx="7" formatCode="0.00">
                  <c:v>4.5</c:v>
                </c:pt>
              </c:numCache>
            </c:numRef>
          </c:val>
        </c:ser>
        <c:ser>
          <c:idx val="3"/>
          <c:order val="3"/>
          <c:tx>
            <c:strRef>
              <c:f>Sheet3!$E$1</c:f>
              <c:strCache>
                <c:ptCount val="1"/>
                <c:pt idx="0">
                  <c:v>Barracuda</c:v>
                </c:pt>
              </c:strCache>
            </c:strRef>
          </c:tx>
          <c:spPr>
            <a:solidFill>
              <a:schemeClr val="accent4"/>
            </a:solidFill>
            <a:ln>
              <a:noFill/>
            </a:ln>
            <a:effectLst/>
          </c:spPr>
          <c:invertIfNegative val="0"/>
          <c:cat>
            <c:strRef>
              <c:f>Sheet3!$A$2:$A$9</c:f>
              <c:strCache>
                <c:ptCount val="8"/>
                <c:pt idx="0">
                  <c:v>OS  Support </c:v>
                </c:pt>
                <c:pt idx="1">
                  <c:v>Retention Policy</c:v>
                </c:pt>
                <c:pt idx="2">
                  <c:v>Local Backup </c:v>
                </c:pt>
                <c:pt idx="3">
                  <c:v>Online Recovery Speed</c:v>
                </c:pt>
                <c:pt idx="4">
                  <c:v>Spin up to VM</c:v>
                </c:pt>
                <c:pt idx="5">
                  <c:v>Data Center -Encryption</c:v>
                </c:pt>
                <c:pt idx="6">
                  <c:v>Data Integrity</c:v>
                </c:pt>
                <c:pt idx="7">
                  <c:v>Overall Rating</c:v>
                </c:pt>
              </c:strCache>
            </c:strRef>
          </c:cat>
          <c:val>
            <c:numRef>
              <c:f>Sheet3!$E$2:$E$9</c:f>
              <c:numCache>
                <c:formatCode>0.0</c:formatCode>
                <c:ptCount val="8"/>
                <c:pt idx="0">
                  <c:v>3</c:v>
                </c:pt>
                <c:pt idx="1">
                  <c:v>3</c:v>
                </c:pt>
                <c:pt idx="2">
                  <c:v>5</c:v>
                </c:pt>
                <c:pt idx="3">
                  <c:v>3</c:v>
                </c:pt>
                <c:pt idx="4">
                  <c:v>3</c:v>
                </c:pt>
                <c:pt idx="5">
                  <c:v>4.5</c:v>
                </c:pt>
                <c:pt idx="6">
                  <c:v>4</c:v>
                </c:pt>
                <c:pt idx="7" formatCode="0.00">
                  <c:v>3.6428571428571428</c:v>
                </c:pt>
              </c:numCache>
            </c:numRef>
          </c:val>
        </c:ser>
        <c:ser>
          <c:idx val="4"/>
          <c:order val="4"/>
          <c:tx>
            <c:strRef>
              <c:f>Sheet3!$F$1</c:f>
              <c:strCache>
                <c:ptCount val="1"/>
                <c:pt idx="0">
                  <c:v>Axcient</c:v>
                </c:pt>
              </c:strCache>
            </c:strRef>
          </c:tx>
          <c:spPr>
            <a:solidFill>
              <a:schemeClr val="accent5"/>
            </a:solidFill>
            <a:ln>
              <a:noFill/>
            </a:ln>
            <a:effectLst/>
          </c:spPr>
          <c:invertIfNegative val="0"/>
          <c:cat>
            <c:strRef>
              <c:f>Sheet3!$A$2:$A$9</c:f>
              <c:strCache>
                <c:ptCount val="8"/>
                <c:pt idx="0">
                  <c:v>OS  Support </c:v>
                </c:pt>
                <c:pt idx="1">
                  <c:v>Retention Policy</c:v>
                </c:pt>
                <c:pt idx="2">
                  <c:v>Local Backup </c:v>
                </c:pt>
                <c:pt idx="3">
                  <c:v>Online Recovery Speed</c:v>
                </c:pt>
                <c:pt idx="4">
                  <c:v>Spin up to VM</c:v>
                </c:pt>
                <c:pt idx="5">
                  <c:v>Data Center -Encryption</c:v>
                </c:pt>
                <c:pt idx="6">
                  <c:v>Data Integrity</c:v>
                </c:pt>
                <c:pt idx="7">
                  <c:v>Overall Rating</c:v>
                </c:pt>
              </c:strCache>
            </c:strRef>
          </c:cat>
          <c:val>
            <c:numRef>
              <c:f>Sheet3!$F$2:$F$9</c:f>
              <c:numCache>
                <c:formatCode>0.0</c:formatCode>
                <c:ptCount val="8"/>
                <c:pt idx="0">
                  <c:v>4</c:v>
                </c:pt>
                <c:pt idx="1">
                  <c:v>4</c:v>
                </c:pt>
                <c:pt idx="2">
                  <c:v>4</c:v>
                </c:pt>
                <c:pt idx="3">
                  <c:v>4.5</c:v>
                </c:pt>
                <c:pt idx="4">
                  <c:v>5</c:v>
                </c:pt>
                <c:pt idx="5">
                  <c:v>4</c:v>
                </c:pt>
                <c:pt idx="6">
                  <c:v>4</c:v>
                </c:pt>
                <c:pt idx="7" formatCode="0.00">
                  <c:v>4.2142857142857144</c:v>
                </c:pt>
              </c:numCache>
            </c:numRef>
          </c:val>
        </c:ser>
        <c:dLbls>
          <c:showLegendKey val="0"/>
          <c:showVal val="0"/>
          <c:showCatName val="0"/>
          <c:showSerName val="0"/>
          <c:showPercent val="0"/>
          <c:showBubbleSize val="0"/>
        </c:dLbls>
        <c:gapWidth val="219"/>
        <c:overlap val="-27"/>
        <c:axId val="-1247285824"/>
        <c:axId val="-1247283104"/>
      </c:barChart>
      <c:catAx>
        <c:axId val="-1247285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7283104"/>
        <c:crosses val="autoZero"/>
        <c:auto val="1"/>
        <c:lblAlgn val="ctr"/>
        <c:lblOffset val="100"/>
        <c:noMultiLvlLbl val="0"/>
      </c:catAx>
      <c:valAx>
        <c:axId val="-1247283104"/>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7285824"/>
        <c:crosses val="autoZero"/>
        <c:crossBetween val="between"/>
        <c:majorUnit val="1"/>
        <c:min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Asi15</b:Tag>
    <b:SourceType>InternetSite</b:SourceType>
    <b:Guid>{42841E48-843F-42CA-A591-6660310B808B}</b:Guid>
    <b:Author>
      <b:Author>
        <b:Corporate>Asigra</b:Corporate>
      </b:Author>
    </b:Author>
    <b:Title>Asigra Home Page</b:Title>
    <b:YearAccessed>2015</b:YearAccessed>
    <b:MonthAccessed>October</b:MonthAccessed>
    <b:DayAccessed>11</b:DayAccessed>
    <b:Medium>Web Page</b:Medium>
    <b:RefOrder>1</b:RefOrder>
  </b:Source>
  <b:Source>
    <b:Tag>Bar15</b:Tag>
    <b:SourceType>InternetSite</b:SourceType>
    <b:Guid>{72B3446D-B900-4E5C-B39A-27D1453A9447}</b:Guid>
    <b:Author>
      <b:Author>
        <b:Corporate>Barracuda</b:Corporate>
      </b:Author>
    </b:Author>
    <b:Title>Barracuda Backup Features </b:Title>
    <b:YearAccessed>2015</b:YearAccessed>
    <b:MonthAccessed>October</b:MonthAccessed>
    <b:DayAccessed>12</b:DayAccessed>
    <b:Medium>Web Page</b:Medium>
    <b:RefOrder>2</b:RefOrder>
  </b:Source>
  <b:Source>
    <b:Tag>Zet15</b:Tag>
    <b:SourceType>InternetSite</b:SourceType>
    <b:Guid>{FC702B3A-5036-45A7-8EF2-EB3A0DFB5486}</b:Guid>
    <b:Author>
      <b:Author>
        <b:Corporate>Zetta.Net</b:Corporate>
      </b:Author>
    </b:Author>
    <b:Title>Zetta DataProtect</b:Title>
    <b:YearAccessed>2015</b:YearAccessed>
    <b:MonthAccessed>October</b:MonthAccessed>
    <b:DayAccessed>20</b:DayAccessed>
    <b:Medium>Web Page</b:Medium>
    <b:RefOrder>3</b:RefOrder>
  </b:Source>
  <b:Source>
    <b:Tag>Axc15</b:Tag>
    <b:SourceType>InternetSite</b:SourceType>
    <b:Guid>{09F841CA-C6E2-4595-AEC6-253D6B94A8D8}</b:Guid>
    <b:Author>
      <b:Author>
        <b:Corporate>Axcient</b:Corporate>
      </b:Author>
    </b:Author>
    <b:Title>Backup &amp; Disaster Recovery</b:Title>
    <b:YearAccessed>2015</b:YearAccessed>
    <b:MonthAccessed>October</b:MonthAccessed>
    <b:DayAccessed>19</b:DayAccessed>
    <b:Medium>Web Page</b:Medium>
    <b:RefOrder>4</b:RefOrder>
  </b:Source>
  <b:Source>
    <b:Tag>Sto15</b:Tag>
    <b:SourceType>InternetSite</b:SourceType>
    <b:Guid>{AAE9A25D-9BAE-4D32-A6DC-FC4B2D990D88}</b:Guid>
    <b:Author>
      <b:Author>
        <b:NameList>
          <b:Person>
            <b:Last>StorageCraft</b:Last>
          </b:Person>
        </b:NameList>
      </b:Author>
    </b:Author>
    <b:Title>StorageCraft Recover-Abilty</b:Title>
    <b:YearAccessed>2015</b:YearAccessed>
    <b:MonthAccessed>October</b:MonthAccessed>
    <b:DayAccessed>22</b:DayAccessed>
    <b:Medium>Web Page</b:Medium>
    <b:RefOrder>5</b:RefOrder>
  </b:Source>
</b:Sources>
</file>

<file path=customXml/itemProps1.xml><?xml version="1.0" encoding="utf-8"?>
<ds:datastoreItem xmlns:ds="http://schemas.openxmlformats.org/officeDocument/2006/customXml" ds:itemID="{DE836257-599E-4748-8E5A-7AA785D7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8</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Lakin</dc:creator>
  <cp:keywords/>
  <dc:description/>
  <cp:lastModifiedBy>Ron Lakin</cp:lastModifiedBy>
  <cp:revision>10</cp:revision>
  <cp:lastPrinted>2015-10-25T19:57:00Z</cp:lastPrinted>
  <dcterms:created xsi:type="dcterms:W3CDTF">2015-10-25T05:17:00Z</dcterms:created>
  <dcterms:modified xsi:type="dcterms:W3CDTF">2015-10-25T20:16:00Z</dcterms:modified>
</cp:coreProperties>
</file>